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null3"/>
      </w:pPr>
      <w:r>
        <w:br/>
      </w:r>
      <w:r>
        <w:br/>
      </w:r>
      <w:r>
        <w:br/>
      </w:r>
      <w:r>
        <w:br/>
      </w:r>
      <w:r>
        <w:br/>
      </w:r>
    </w:p>
    <w:p>
      <w:pPr>
        <w:pStyle w:val="null3"/>
        <w:jc w:val="center"/>
        <w:outlineLvl w:val="0"/>
      </w:pPr>
      <w:r>
        <w:rPr>
          <w:sz w:val="48"/>
          <w:b/>
        </w:rPr>
        <w:t>广东省政府采购</w:t>
      </w:r>
    </w:p>
    <w:p>
      <w:pPr>
        <w:pStyle w:val="null3"/>
      </w:pPr>
      <w:r>
        <w:rPr/>
        <w:t>　</w:t>
      </w:r>
    </w:p>
    <w:p>
      <w:pPr>
        <w:pStyle w:val="null3"/>
      </w:pPr>
      <w:r>
        <w:rPr/>
        <w:t>　</w:t>
      </w:r>
    </w:p>
    <w:p>
      <w:pPr>
        <w:pStyle w:val="null3"/>
      </w:pPr>
      <w:r>
        <w:rPr/>
        <w:t>　</w:t>
      </w:r>
    </w:p>
    <w:p>
      <w:pPr>
        <w:pStyle w:val="null3"/>
        <w:jc w:val="center"/>
        <w:outlineLvl w:val="0"/>
      </w:pPr>
      <w:r>
        <w:rPr>
          <w:sz w:val="48"/>
          <w:b/>
        </w:rPr>
        <w:t xml:space="preserve"> 竞 争 性 磋 商 文 件</w:t>
      </w:r>
    </w:p>
    <w:p>
      <w:pPr>
        <w:pStyle w:val="null3"/>
      </w:pPr>
      <w:r>
        <w:rPr/>
        <w:t>　</w:t>
      </w:r>
    </w:p>
    <w:p>
      <w:pPr>
        <w:pStyle w:val="null3"/>
      </w:pPr>
      <w:r>
        <w:rPr/>
        <w:t>　</w:t>
      </w:r>
    </w:p>
    <w:p>
      <w:pPr>
        <w:pStyle w:val="null3"/>
      </w:pPr>
      <w:r>
        <w:rPr/>
        <w:t>　</w:t>
      </w:r>
    </w:p>
    <w:p>
      <w:pPr>
        <w:pStyle w:val="null3"/>
      </w:pPr>
      <w:r>
        <w:rPr/>
        <w:t>　</w:t>
      </w:r>
    </w:p>
    <w:p>
      <w:pPr>
        <w:pStyle w:val="null3"/>
      </w:pPr>
      <w:r>
        <w:rPr/>
        <w:t>　</w:t>
      </w:r>
    </w:p>
    <w:p>
      <w:pPr>
        <w:pStyle w:val="null3"/>
      </w:pPr>
      <w:r>
        <w:rPr/>
        <w:t>　</w:t>
      </w:r>
    </w:p>
    <w:p>
      <w:pPr>
        <w:pStyle w:val="null3"/>
      </w:pPr>
      <w:r>
        <w:rPr/>
        <w:t>　</w:t>
      </w:r>
    </w:p>
    <w:p>
      <w:pPr>
        <w:pStyle w:val="null3"/>
        <w:jc w:val="center"/>
        <w:outlineLvl w:val="3"/>
      </w:pPr>
      <w:r>
        <w:rPr>
          <w:sz w:val="24"/>
          <w:b/>
        </w:rPr>
        <w:t>采购计划编号：</w:t>
      </w:r>
      <w:r>
        <w:rPr>
          <w:sz w:val="24"/>
          <w:b/>
        </w:rPr>
        <w:t>441623-2025-00430</w:t>
      </w:r>
    </w:p>
    <w:p>
      <w:pPr>
        <w:pStyle w:val="null3"/>
        <w:jc w:val="center"/>
        <w:outlineLvl w:val="3"/>
      </w:pPr>
      <w:r>
        <w:rPr>
          <w:sz w:val="24"/>
          <w:b/>
        </w:rPr>
        <w:t>采购项目编号：</w:t>
      </w:r>
      <w:r>
        <w:rPr>
          <w:sz w:val="24"/>
          <w:b/>
        </w:rPr>
        <w:t>HYXQ20250105</w:t>
      </w:r>
    </w:p>
    <w:p>
      <w:pPr>
        <w:pStyle w:val="null3"/>
        <w:jc w:val="center"/>
        <w:outlineLvl w:val="3"/>
      </w:pPr>
      <w:r>
        <w:rPr>
          <w:sz w:val="24"/>
          <w:b/>
        </w:rPr>
        <w:t>项目名称：</w:t>
      </w:r>
      <w:r>
        <w:rPr>
          <w:sz w:val="24"/>
          <w:b/>
        </w:rPr>
        <w:t>县道X186线连平水洋洞至增坝段灾毁修复重建工程</w:t>
      </w:r>
    </w:p>
    <w:p>
      <w:pPr>
        <w:pStyle w:val="null3"/>
        <w:jc w:val="center"/>
        <w:outlineLvl w:val="3"/>
      </w:pPr>
      <w:r>
        <w:rPr>
          <w:sz w:val="24"/>
          <w:b/>
        </w:rPr>
        <w:t>采购人：</w:t>
      </w:r>
      <w:r>
        <w:rPr>
          <w:sz w:val="24"/>
          <w:b/>
        </w:rPr>
        <w:t>连平县公路事务中心</w:t>
      </w:r>
    </w:p>
    <w:p>
      <w:pPr>
        <w:pStyle w:val="null3"/>
        <w:jc w:val="center"/>
        <w:outlineLvl w:val="3"/>
      </w:pPr>
      <w:r>
        <w:rPr>
          <w:sz w:val="24"/>
          <w:b/>
        </w:rPr>
        <w:t>采购代理机构：</w:t>
      </w:r>
      <w:r>
        <w:rPr>
          <w:sz w:val="24"/>
          <w:b/>
        </w:rPr>
        <w:t>河源市新启项目咨询管理有限公司</w:t>
      </w:r>
    </w:p>
    <w:p>
      <w:pPr>
        <w:pStyle w:val="null3"/>
        <w:ind w:firstLine="480"/>
      </w:pPr>
      <w:r>
        <w:rPr/>
        <w:t xml:space="preserve">  </w:t>
      </w:r>
    </w:p>
    <w:p>
      <w:pPr>
        <w:pStyle w:val="null3"/>
        <w:jc w:val="center"/>
        <w:outlineLvl w:val="1"/>
      </w:pPr>
      <w:r>
        <w:rPr>
          <w:sz w:val="36"/>
          <w:b/>
        </w:rPr>
        <w:t>第一章 磋商邀请</w:t>
      </w:r>
    </w:p>
    <w:p>
      <w:pPr>
        <w:pStyle w:val="null3"/>
        <w:ind w:firstLine="480"/>
      </w:pPr>
      <w:r>
        <w:rPr/>
        <w:t>河源市新启项目咨询管理有限公司</w:t>
      </w:r>
      <w:r>
        <w:rPr/>
        <w:t>受</w:t>
      </w:r>
      <w:r>
        <w:rPr/>
        <w:t>连平县公路事务中心</w:t>
      </w:r>
      <w:r>
        <w:rPr/>
        <w:t>的委托，采用</w:t>
      </w:r>
      <w:r>
        <w:rPr/>
        <w:t>竞争性磋商</w:t>
      </w:r>
      <w:r>
        <w:rPr/>
        <w:t>方式组织采购</w:t>
      </w:r>
      <w:r>
        <w:rPr/>
        <w:t>县道X186线连平水洋洞至增坝段灾毁修复重建工程</w:t>
      </w:r>
      <w:r>
        <w:rPr/>
        <w:t>。欢迎符合资格条件的供应商参加。</w:t>
      </w:r>
    </w:p>
    <w:p>
      <w:pPr>
        <w:pStyle w:val="null3"/>
        <w:outlineLvl w:val="2"/>
      </w:pPr>
      <w:r>
        <w:rPr>
          <w:sz w:val="28"/>
          <w:b/>
        </w:rPr>
        <w:t>一.项目概述</w:t>
      </w:r>
    </w:p>
    <w:p>
      <w:pPr>
        <w:pStyle w:val="null3"/>
        <w:outlineLvl w:val="3"/>
      </w:pPr>
      <w:r>
        <w:rPr>
          <w:sz w:val="24"/>
          <w:b/>
        </w:rPr>
        <w:t>1.名称与编号</w:t>
      </w:r>
    </w:p>
    <w:p>
      <w:pPr>
        <w:pStyle w:val="null3"/>
        <w:ind w:firstLine="480"/>
      </w:pPr>
      <w:r>
        <w:rPr/>
        <w:t>采购项目名称：</w:t>
      </w:r>
      <w:r>
        <w:rPr/>
        <w:t>县道X186线连平水洋洞至增坝段灾毁修复重建工程</w:t>
      </w:r>
    </w:p>
    <w:p>
      <w:pPr>
        <w:pStyle w:val="null3"/>
        <w:ind w:firstLine="480"/>
      </w:pPr>
      <w:r>
        <w:rPr/>
        <w:t>采购计划编号：</w:t>
      </w:r>
      <w:r>
        <w:rPr/>
        <w:t>441623-2025-00430</w:t>
      </w:r>
    </w:p>
    <w:p>
      <w:pPr>
        <w:pStyle w:val="null3"/>
        <w:ind w:firstLine="480"/>
      </w:pPr>
      <w:r>
        <w:rPr/>
        <w:t>采购项目编号：</w:t>
      </w:r>
      <w:r>
        <w:rPr/>
        <w:t>HYXQ20250105</w:t>
      </w:r>
    </w:p>
    <w:p>
      <w:pPr>
        <w:pStyle w:val="null3"/>
        <w:ind w:firstLine="480"/>
      </w:pPr>
      <w:r>
        <w:rPr/>
        <w:t>采购方式：</w:t>
      </w:r>
      <w:r>
        <w:rPr/>
        <w:t>竞争性磋商</w:t>
      </w:r>
    </w:p>
    <w:p>
      <w:pPr>
        <w:pStyle w:val="null3"/>
        <w:ind w:firstLine="480"/>
      </w:pPr>
      <w:r>
        <w:rPr/>
        <w:t>预算金额：</w:t>
      </w:r>
      <w:r>
        <w:rPr/>
        <w:t>1,062,679.00</w:t>
      </w:r>
      <w:r>
        <w:rPr/>
        <w:t>元</w:t>
      </w:r>
    </w:p>
    <w:p>
      <w:pPr>
        <w:pStyle w:val="null3"/>
        <w:outlineLvl w:val="3"/>
      </w:pPr>
      <w:r>
        <w:rPr>
          <w:sz w:val="24"/>
          <w:b/>
        </w:rPr>
        <w:t>2.项目内容及需求情况（采购项目技术规格、参数及要求）</w:t>
      </w:r>
    </w:p>
    <w:p>
      <w:pPr>
        <w:pStyle w:val="null3"/>
      </w:pPr>
      <w:r>
        <w:rPr/>
        <w:t>采购包1(县道X186线连平水洋洞至增坝段灾毁修复重建工程):</w:t>
      </w:r>
    </w:p>
    <w:p>
      <w:pPr>
        <w:pStyle w:val="null3"/>
      </w:pPr>
      <w:r>
        <w:rPr/>
        <w:t>采购包预算金额：1,062,679.00元</w:t>
      </w:r>
    </w:p>
    <w:tbl>
      <w:tblPr>
        <w:tblW w:w="0" w:type="auto"/>
        <w:tblBorders>
          <w:top w:val="single"/>
          <w:left w:val="single"/>
          <w:bottom w:val="single"/>
          <w:right w:val="single"/>
          <w:insideH w:val="single"/>
          <w:insideV w:val="single"/>
        </w:tblBorders>
      </w:tblPr>
      <w:tblGrid>
        <w:gridCol w:w="1187"/>
        <w:gridCol w:w="1424"/>
        <w:gridCol w:w="2136"/>
        <w:gridCol w:w="1187"/>
        <w:gridCol w:w="1187"/>
        <w:gridCol w:w="1187"/>
      </w:tblGrid>
      <w:tr>
        <w:tc>
          <w:tcPr>
            <w:tcW w:type="dxa" w:w="1187"/>
          </w:tcPr>
          <w:p>
            <w:pPr>
              <w:pStyle w:val="null3"/>
            </w:pPr>
            <w:r>
              <w:rPr/>
              <w:t>品目号</w:t>
            </w:r>
          </w:p>
        </w:tc>
        <w:tc>
          <w:tcPr>
            <w:tcW w:type="dxa" w:w="1424"/>
          </w:tcPr>
          <w:p>
            <w:pPr>
              <w:pStyle w:val="null3"/>
            </w:pPr>
            <w:r>
              <w:rPr/>
              <w:t>品目名称</w:t>
            </w:r>
          </w:p>
        </w:tc>
        <w:tc>
          <w:tcPr>
            <w:tcW w:type="dxa" w:w="2136"/>
          </w:tcPr>
          <w:p>
            <w:pPr>
              <w:pStyle w:val="null3"/>
            </w:pPr>
            <w:r>
              <w:rPr/>
              <w:t>采购标的</w:t>
            </w:r>
          </w:p>
        </w:tc>
        <w:tc>
          <w:tcPr>
            <w:tcW w:type="dxa" w:w="1187"/>
          </w:tcPr>
          <w:p>
            <w:pPr>
              <w:pStyle w:val="null3"/>
            </w:pPr>
            <w:r>
              <w:rPr/>
              <w:t>数量（单位）</w:t>
            </w:r>
          </w:p>
        </w:tc>
        <w:tc>
          <w:tcPr>
            <w:tcW w:type="dxa" w:w="1187"/>
          </w:tcPr>
          <w:p>
            <w:pPr>
              <w:pStyle w:val="null3"/>
            </w:pPr>
            <w:r>
              <w:rPr/>
              <w:t>技术规格、参数及要求</w:t>
            </w:r>
          </w:p>
        </w:tc>
        <w:tc>
          <w:tcPr>
            <w:tcW w:type="dxa" w:w="1187"/>
          </w:tcPr>
          <w:p>
            <w:pPr>
              <w:pStyle w:val="null3"/>
            </w:pPr>
            <w:r>
              <w:rPr/>
              <w:t>是否允许进口产品</w:t>
            </w:r>
          </w:p>
        </w:tc>
      </w:tr>
      <w:tr>
        <w:tc>
          <w:tcPr>
            <w:tcW w:type="dxa" w:w="1187"/>
          </w:tcPr>
          <w:p>
            <w:pPr>
              <w:pStyle w:val="null3"/>
            </w:pPr>
            <w:r>
              <w:rPr/>
              <w:t>1-1</w:t>
            </w:r>
          </w:p>
        </w:tc>
        <w:tc>
          <w:tcPr>
            <w:tcW w:type="dxa" w:w="1424"/>
          </w:tcPr>
          <w:p>
            <w:pPr>
              <w:pStyle w:val="null3"/>
            </w:pPr>
            <w:r>
              <w:rPr/>
              <w:t>公路工程施工</w:t>
            </w:r>
          </w:p>
        </w:tc>
        <w:tc>
          <w:tcPr>
            <w:tcW w:type="dxa" w:w="2136"/>
          </w:tcPr>
          <w:p>
            <w:pPr>
              <w:pStyle w:val="null3"/>
            </w:pPr>
            <w:r>
              <w:rPr/>
              <w:t>县道X186线连平水洋洞至增坝段灾毁修复重建工程</w:t>
            </w:r>
          </w:p>
        </w:tc>
        <w:tc>
          <w:tcPr>
            <w:tcW w:type="dxa" w:w="1187"/>
          </w:tcPr>
          <w:p>
            <w:pPr>
              <w:pStyle w:val="null3"/>
            </w:pPr>
            <w:r>
              <w:rPr/>
              <w:t>1(项)</w:t>
            </w:r>
          </w:p>
        </w:tc>
        <w:tc>
          <w:tcPr>
            <w:tcW w:type="dxa" w:w="1187"/>
          </w:tcPr>
          <w:p>
            <w:pPr>
              <w:pStyle w:val="null3"/>
            </w:pPr>
            <w:r>
              <w:rPr/>
              <w:t>详见第二章</w:t>
            </w:r>
          </w:p>
        </w:tc>
        <w:tc>
          <w:tcPr>
            <w:tcW w:type="dxa" w:w="1187"/>
          </w:tcPr>
          <w:p>
            <w:pPr>
              <w:pStyle w:val="null3"/>
            </w:pPr>
            <w:r>
              <w:rPr/>
              <w:t>否</w:t>
            </w:r>
          </w:p>
        </w:tc>
      </w:tr>
    </w:tbl>
    <w:p>
      <w:pPr>
        <w:pStyle w:val="null3"/>
      </w:pPr>
      <w:r>
        <w:rPr/>
        <w:t>本采购包不接受联合体响应</w:t>
      </w:r>
    </w:p>
    <w:p>
      <w:pPr>
        <w:pStyle w:val="null3"/>
      </w:pPr>
      <w:r>
        <w:rPr/>
        <w:t>合同分包：不允许合同分包</w:t>
      </w:r>
    </w:p>
    <w:p>
      <w:pPr>
        <w:pStyle w:val="null3"/>
      </w:pPr>
      <w:r>
        <w:rPr/>
        <w:t>合同履行期限：与采购人签订合同后120日历天内完成。</w:t>
      </w:r>
    </w:p>
    <w:p>
      <w:pPr>
        <w:pStyle w:val="null3"/>
        <w:outlineLvl w:val="2"/>
      </w:pPr>
      <w:r>
        <w:rPr>
          <w:sz w:val="28"/>
          <w:b/>
        </w:rPr>
        <w:t>二.供应商的资格要求</w:t>
      </w:r>
    </w:p>
    <w:p>
      <w:pPr>
        <w:pStyle w:val="null3"/>
        <w:outlineLvl w:val="3"/>
      </w:pPr>
      <w:r>
        <w:rPr>
          <w:sz w:val="24"/>
          <w:b/>
        </w:rPr>
        <w:t>1.供应商应具备《中华人民共和国政府采购法》第二十二条规定的条件，提供下列材料：</w:t>
      </w:r>
    </w:p>
    <w:p>
      <w:pPr>
        <w:pStyle w:val="null3"/>
      </w:pPr>
      <w:r>
        <w:rPr/>
        <w:t>1）具有独立承担民事责任的能力：具有独立承担民事责任能力的在中华人民共和国境内注册的法人或其他组织或自然人：提供有效的营业执照或事业法人登记证或身份证等相关证明文件。</w:t>
      </w:r>
    </w:p>
    <w:p>
      <w:pPr>
        <w:pStyle w:val="null3"/>
      </w:pPr>
      <w:r>
        <w:rPr/>
        <w:t>2）有依法缴纳税收和社会保障资金的良好记录：有依法缴纳税收和社会保障资金的良好记录：提供资格条件承诺函。</w:t>
      </w:r>
    </w:p>
    <w:p>
      <w:pPr>
        <w:pStyle w:val="null3"/>
      </w:pPr>
      <w:r>
        <w:rPr/>
        <w:t>3）具有良好的商业信誉和健全的财务会计制度：具有良好的商业信誉和健全的财务会计制度：提供资格条件承诺函。</w:t>
      </w:r>
    </w:p>
    <w:p>
      <w:pPr>
        <w:pStyle w:val="null3"/>
      </w:pPr>
      <w:r>
        <w:rPr/>
        <w:t>4）履行合同所必需的设备和专业技术能力：履行合同所必需的设备和专业技术能力：提供资格条件承诺函。</w:t>
      </w:r>
    </w:p>
    <w:p>
      <w:pPr>
        <w:pStyle w:val="null3"/>
      </w:pPr>
      <w:r>
        <w:rPr/>
        <w:t>5）参加采购活动前3年内，在经营活动中没有重大违法记录：参加采购活动前3年内，在经营活动中没有重大违法记录：提供资格条件承诺函。【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pStyle w:val="null3"/>
        <w:outlineLvl w:val="3"/>
      </w:pPr>
      <w:r>
        <w:rPr>
          <w:sz w:val="24"/>
          <w:b/>
        </w:rPr>
        <w:t>2.落实政府采购政策需满足的资格要求：</w:t>
      </w:r>
    </w:p>
    <w:p>
      <w:pPr>
        <w:pStyle w:val="null3"/>
        <w:jc w:val="left"/>
      </w:pPr>
      <w:r>
        <w:rPr/>
        <w:t>采购包1（县道X186线连平水洋洞至增坝段灾毁修复重建工程）：</w:t>
      </w:r>
      <w:r>
        <w:rPr/>
        <w:t>参与的供应商（联合体）工程的施工单位全部为符合政策要求的中小企业</w:t>
      </w:r>
    </w:p>
    <w:p>
      <w:pPr>
        <w:pStyle w:val="null3"/>
        <w:outlineLvl w:val="3"/>
      </w:pPr>
      <w:r>
        <w:rPr>
          <w:sz w:val="24"/>
          <w:b/>
        </w:rPr>
        <w:t>3.本项目特定的资格要求：</w:t>
      </w:r>
    </w:p>
    <w:p>
      <w:pPr>
        <w:pStyle w:val="null3"/>
      </w:pPr>
      <w:r>
        <w:rPr/>
        <w:t>采购包1（县道X186线连平水洋洞至增坝段灾毁修复重建工程）：</w:t>
      </w:r>
    </w:p>
    <w:p>
      <w:pPr>
        <w:pStyle w:val="null3"/>
      </w:pPr>
      <w:r>
        <w:rPr/>
        <w:t>1)供应商在“中国执行信息公开网”（http://zxgk.court.gov.cn）未被列入“失信被执行人名单”；在“信用中国”网站（http://www.creditchina.gov.cn）未被列入“重大税收违法案件当事人”或“重大税收违法失信主体”记录名单；在中国政府采购网（http://www.ccgp.gov.cn）未被列入“政府采购严重违法失信行为记录名单”【提供资格条件承诺函】。</w:t>
      </w:r>
    </w:p>
    <w:p>
      <w:pPr>
        <w:pStyle w:val="null3"/>
      </w:pPr>
      <w:r>
        <w:rPr/>
        <w:t>2)供应商必须符合法律、行政法规规定的其他条件：（1）单位负责人为同一人或者存在直接控股、 管理关系的不同供应商，不得同时参加本采购项目（或采购包） 投标（响应）。 （2）为本项目提供整体设计、规范编制或者项目管理、监理、检测等服务的供应商，不得再参加本项目的采购活动（提供声明函）；</w:t>
      </w:r>
    </w:p>
    <w:p>
      <w:pPr>
        <w:pStyle w:val="null3"/>
      </w:pPr>
      <w:r>
        <w:rPr/>
        <w:t>3)供应商具有公路工程施工总承包叁级（含叁级）以上施工资质；(提供相关资质证书扫描件或电子证书）</w:t>
      </w:r>
    </w:p>
    <w:p>
      <w:pPr>
        <w:pStyle w:val="null3"/>
      </w:pPr>
      <w:r>
        <w:rPr/>
        <w:t>4)供应商具有有效的《安全生产许可证书》；（提供证书扫描件或电子证书）</w:t>
      </w:r>
    </w:p>
    <w:p>
      <w:pPr>
        <w:pStyle w:val="null3"/>
      </w:pPr>
      <w:r>
        <w:rPr/>
        <w:t>5)供应商拟派本工程的项目负责人必须具有公路工程专业贰级（含贰级）以上注册建造师资格并且具有交通主管部门颁发的有效的安全生产考核合格证书（B类）；（须提供证书扫描件或网页查询打印件）</w:t>
      </w:r>
    </w:p>
    <w:p>
      <w:pPr>
        <w:pStyle w:val="null3"/>
      </w:pPr>
      <w:r>
        <w:rPr/>
        <w:t>6)供应商拟派本工程专职安全员须具有有效期内的交通主管部门颁发的有效安全生产“三类人员”C 类证书。（须提供证书扫描件或网页查询打印件）</w:t>
      </w:r>
    </w:p>
    <w:p>
      <w:pPr>
        <w:pStyle w:val="null3"/>
        <w:outlineLvl w:val="2"/>
      </w:pPr>
      <w:r>
        <w:rPr>
          <w:sz w:val="28"/>
          <w:b/>
        </w:rPr>
        <w:t>三.获取磋商文件</w:t>
      </w:r>
    </w:p>
    <w:p>
      <w:pPr>
        <w:pStyle w:val="null3"/>
        <w:ind w:firstLine="480"/>
      </w:pPr>
      <w:r>
        <w:rPr/>
        <w:t>时间：详见磋商公告及其变更公告（如有）</w:t>
      </w:r>
    </w:p>
    <w:p>
      <w:pPr>
        <w:pStyle w:val="null3"/>
        <w:ind w:firstLine="480"/>
      </w:pPr>
      <w:r>
        <w:rPr/>
        <w:t>地点：详见磋商公告及其变更公告（如有）</w:t>
      </w:r>
    </w:p>
    <w:p>
      <w:pPr>
        <w:pStyle w:val="null3"/>
        <w:ind w:firstLine="480"/>
      </w:pPr>
      <w:r>
        <w:rPr/>
        <w:t xml:space="preserve"> 获取方式：在线获取。供应商应从广东省政府采购网（https://gdgpo.czt.gd.gov.cn/）上广东政府采购智慧云平台（以下简称“云平台”）的政府采购供应商入口进行免费注册后，登录进入项目采购系统完成项目响应登记并在线获取磋商文件（未按上述方式获取磋商文件的供应商，其响应资格将被视为无效）。</w:t>
      </w:r>
    </w:p>
    <w:p>
      <w:pPr>
        <w:pStyle w:val="null3"/>
        <w:ind w:firstLine="480"/>
      </w:pPr>
      <w:r>
        <w:rPr/>
        <w:t>售价：免费</w:t>
      </w:r>
    </w:p>
    <w:p>
      <w:pPr>
        <w:pStyle w:val="null3"/>
        <w:outlineLvl w:val="2"/>
      </w:pPr>
      <w:r>
        <w:rPr>
          <w:sz w:val="28"/>
          <w:b/>
        </w:rPr>
        <w:t>四.提交响应文件截止时间、开启时间和地点：</w:t>
      </w:r>
    </w:p>
    <w:p>
      <w:pPr>
        <w:pStyle w:val="null3"/>
        <w:ind w:firstLine="480"/>
      </w:pPr>
      <w:r>
        <w:rPr/>
        <w:t>提交响应文件截止时间和开启时间：详见磋商公告及其变更公告（如有）（自响应文件开始发出之日起至响应供应商提交响应文件截止之日止，不得少于10个日历日）</w:t>
      </w:r>
    </w:p>
    <w:p>
      <w:pPr>
        <w:pStyle w:val="null3"/>
        <w:ind w:firstLine="480"/>
      </w:pPr>
      <w:r>
        <w:rPr/>
        <w:t>地点：详见磋商公告及其变更公告（如有）</w:t>
      </w:r>
    </w:p>
    <w:p>
      <w:pPr>
        <w:pStyle w:val="null3"/>
        <w:outlineLvl w:val="2"/>
      </w:pPr>
      <w:r>
        <w:rPr>
          <w:sz w:val="28"/>
          <w:b/>
        </w:rPr>
        <w:t>五.公告期限、发布公告的媒介：</w:t>
      </w:r>
    </w:p>
    <w:p>
      <w:pPr>
        <w:pStyle w:val="null3"/>
        <w:ind w:firstLine="480"/>
      </w:pPr>
      <w:r>
        <w:rPr/>
        <w:t>1、公告期限：自本公告发布之日起不得少于3个工作日。</w:t>
      </w:r>
    </w:p>
    <w:p>
      <w:pPr>
        <w:pStyle w:val="null3"/>
        <w:ind w:firstLine="480"/>
      </w:pPr>
      <w:r>
        <w:rPr/>
        <w:t>2、发布公告的媒介：中国政府采购网(www.ccgp.gov.cn)，广东省政府采购网(https://gdgpo.czt.gd.gov.cn/)；</w:t>
      </w:r>
    </w:p>
    <w:p>
      <w:pPr>
        <w:pStyle w:val="null3"/>
        <w:outlineLvl w:val="2"/>
      </w:pPr>
      <w:r>
        <w:rPr>
          <w:sz w:val="28"/>
          <w:b/>
        </w:rPr>
        <w:t>六.本项目联系方式：</w:t>
      </w:r>
    </w:p>
    <w:p>
      <w:pPr>
        <w:pStyle w:val="null3"/>
        <w:outlineLvl w:val="3"/>
      </w:pPr>
      <w:r>
        <w:rPr>
          <w:sz w:val="24"/>
          <w:b/>
        </w:rPr>
        <w:t>1.采购人信息</w:t>
      </w:r>
    </w:p>
    <w:p>
      <w:pPr>
        <w:pStyle w:val="null3"/>
        <w:ind w:firstLine="480"/>
      </w:pPr>
      <w:r>
        <w:rPr/>
        <w:t>名称：</w:t>
      </w:r>
      <w:r>
        <w:rPr/>
        <w:t>连平县公路事务中心</w:t>
      </w:r>
    </w:p>
    <w:p>
      <w:pPr>
        <w:pStyle w:val="null3"/>
        <w:ind w:firstLine="480"/>
      </w:pPr>
      <w:r>
        <w:rPr/>
        <w:t>地址：</w:t>
      </w:r>
      <w:r>
        <w:rPr/>
        <w:t>广东省河源市连平县元善镇西门路21号</w:t>
      </w:r>
    </w:p>
    <w:p>
      <w:pPr>
        <w:pStyle w:val="null3"/>
        <w:ind w:firstLine="480"/>
      </w:pPr>
      <w:r>
        <w:rPr/>
        <w:t>联系方式：</w:t>
      </w:r>
      <w:r>
        <w:rPr/>
        <w:t>18420486573</w:t>
      </w:r>
    </w:p>
    <w:p>
      <w:pPr>
        <w:pStyle w:val="null3"/>
        <w:outlineLvl w:val="3"/>
      </w:pPr>
      <w:r>
        <w:rPr>
          <w:sz w:val="24"/>
          <w:b/>
        </w:rPr>
        <w:t>2.采购代理机构信息</w:t>
      </w:r>
    </w:p>
    <w:p>
      <w:pPr>
        <w:pStyle w:val="null3"/>
        <w:ind w:firstLine="480"/>
      </w:pPr>
      <w:r>
        <w:rPr/>
        <w:t>名称：</w:t>
      </w:r>
      <w:r>
        <w:rPr/>
        <w:t>河源市新启项目咨询管理有限公司</w:t>
      </w:r>
    </w:p>
    <w:p>
      <w:pPr>
        <w:pStyle w:val="null3"/>
        <w:ind w:firstLine="480"/>
      </w:pPr>
      <w:r>
        <w:rPr/>
        <w:t xml:space="preserve"> 地址：</w:t>
      </w:r>
      <w:r>
        <w:rPr/>
        <w:t>河源市连平县元善镇肖国排新村苑第一、二层</w:t>
      </w:r>
    </w:p>
    <w:p>
      <w:pPr>
        <w:pStyle w:val="null3"/>
        <w:ind w:firstLine="480"/>
      </w:pPr>
      <w:r>
        <w:rPr/>
        <w:t xml:space="preserve"> 联系方式：</w:t>
      </w:r>
      <w:r>
        <w:rPr/>
        <w:t>0762-6743898</w:t>
      </w:r>
    </w:p>
    <w:p>
      <w:pPr>
        <w:pStyle w:val="null3"/>
        <w:outlineLvl w:val="3"/>
      </w:pPr>
      <w:r>
        <w:rPr>
          <w:sz w:val="24"/>
          <w:b/>
        </w:rPr>
        <w:t xml:space="preserve"> 3.项目联系方式</w:t>
      </w:r>
    </w:p>
    <w:p>
      <w:pPr>
        <w:pStyle w:val="null3"/>
        <w:ind w:firstLine="480"/>
      </w:pPr>
      <w:r>
        <w:rPr/>
        <w:t xml:space="preserve"> 项目联系人：</w:t>
      </w:r>
      <w:r>
        <w:rPr/>
        <w:t>王康华</w:t>
      </w:r>
    </w:p>
    <w:p>
      <w:pPr>
        <w:pStyle w:val="null3"/>
        <w:ind w:firstLine="480"/>
      </w:pPr>
      <w:r>
        <w:rPr/>
        <w:t xml:space="preserve"> 电话：</w:t>
      </w:r>
      <w:r>
        <w:rPr/>
        <w:t>0762-6743898</w:t>
      </w:r>
    </w:p>
    <w:p>
      <w:pPr>
        <w:pStyle w:val="null3"/>
        <w:outlineLvl w:val="3"/>
      </w:pPr>
      <w:r>
        <w:rPr>
          <w:sz w:val="24"/>
          <w:b/>
        </w:rPr>
        <w:t xml:space="preserve"> 4.技术支持联系方式</w:t>
      </w:r>
    </w:p>
    <w:p>
      <w:pPr>
        <w:pStyle w:val="null3"/>
        <w:ind w:firstLine="480"/>
      </w:pPr>
      <w:r>
        <w:rPr/>
        <w:t>云平台联系方式：020-88696588</w:t>
      </w:r>
    </w:p>
    <w:p>
      <w:pPr>
        <w:pStyle w:val="null3"/>
        <w:ind w:firstLine="480"/>
      </w:pPr>
      <w:r>
        <w:rPr/>
        <w:t>开标评标服务专线：020-88696599</w:t>
      </w:r>
    </w:p>
    <w:p>
      <w:pPr>
        <w:pStyle w:val="null3"/>
      </w:pPr>
      <w:r>
        <w:rPr/>
        <w:t xml:space="preserve"> 采购代理机构：</w:t>
      </w:r>
      <w:r>
        <w:rPr/>
        <w:t>河源市新启项目咨询管理有限公司</w:t>
      </w:r>
    </w:p>
    <w:p>
      <w:pPr>
        <w:pStyle w:val="null3"/>
        <w:ind w:firstLine="480"/>
      </w:pPr>
      <w:r>
        <w:rPr/>
        <w:t xml:space="preserve">  </w:t>
      </w:r>
    </w:p>
    <w:p>
      <w:pPr>
        <w:pStyle w:val="null3"/>
        <w:jc w:val="center"/>
        <w:outlineLvl w:val="1"/>
      </w:pPr>
      <w:r>
        <w:rPr>
          <w:sz w:val="36"/>
          <w:b/>
        </w:rPr>
        <w:t>第二章 采购需求</w:t>
      </w:r>
    </w:p>
    <w:p>
      <w:pPr>
        <w:pStyle w:val="null3"/>
        <w:outlineLvl w:val="2"/>
      </w:pPr>
      <w:r>
        <w:rPr>
          <w:sz w:val="28"/>
          <w:b/>
        </w:rPr>
        <w:t>一、项目概况：</w:t>
      </w:r>
    </w:p>
    <w:p>
      <w:pPr>
        <w:pStyle w:val="null3"/>
      </w:pPr>
      <w:r>
        <w:rPr/>
        <w:t>县道X186线连平水洋洞至增坝段灾毁修复重建工程</w:t>
      </w:r>
    </w:p>
    <w:p>
      <w:pPr>
        <w:pStyle w:val="null3"/>
      </w:pPr>
      <w:r>
        <w:rPr/>
        <w:t>采购包1（县道X186线连平水洋洞至增坝段灾毁修复重建工程）</w:t>
      </w:r>
      <w:r>
        <w:rPr>
          <w:b/>
        </w:rPr>
        <w:t>1.主要商务要求</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标的提供的时间</w:t>
            </w:r>
          </w:p>
        </w:tc>
        <w:tc>
          <w:tcPr>
            <w:tcW w:type="dxa" w:w="4153"/>
          </w:tcPr>
          <w:p>
            <w:pPr>
              <w:pStyle w:val="null3"/>
            </w:pPr>
            <w:r>
              <w:rPr/>
              <w:t>合同签订后120日历天内完成</w:t>
            </w:r>
          </w:p>
        </w:tc>
      </w:tr>
      <w:tr>
        <w:tc>
          <w:tcPr>
            <w:tcW w:type="dxa" w:w="4153"/>
          </w:tcPr>
          <w:p>
            <w:pPr>
              <w:pStyle w:val="null3"/>
            </w:pPr>
            <w:r>
              <w:rPr/>
              <w:t>标的提供的地点</w:t>
            </w:r>
          </w:p>
        </w:tc>
        <w:tc>
          <w:tcPr>
            <w:tcW w:type="dxa" w:w="4153"/>
          </w:tcPr>
          <w:p>
            <w:pPr>
              <w:pStyle w:val="null3"/>
            </w:pPr>
            <w:r>
              <w:rPr/>
              <w:t>河源市连平县</w:t>
            </w:r>
          </w:p>
        </w:tc>
      </w:tr>
      <w:tr/>
      <w:tr/>
      <w:tr>
        <w:tc>
          <w:tcPr>
            <w:tcW w:type="dxa" w:w="4153"/>
          </w:tcPr>
          <w:p>
            <w:pPr>
              <w:pStyle w:val="null3"/>
            </w:pPr>
            <w:r>
              <w:rPr/>
              <w:t>付款方式</w:t>
            </w:r>
          </w:p>
        </w:tc>
        <w:tc>
          <w:tcPr>
            <w:tcW w:type="dxa" w:w="4153"/>
          </w:tcPr>
          <w:p>
            <w:pPr>
              <w:pStyle w:val="null3"/>
            </w:pPr>
            <w:r>
              <w:rPr/>
              <w:t>第1期为(预付款)：支付比例30%，签订合同后10个工作日内拨付合同价的30%作为预付款。</w:t>
            </w:r>
          </w:p>
          <w:p>
            <w:pPr>
              <w:pStyle w:val="null3"/>
            </w:pPr>
            <w:r>
              <w:rPr/>
              <w:t>第2期为(进度款)：支付比例50%，后续按工程实际完成工程量拨付工程进度款，最高支付至合同总价的80%。</w:t>
            </w:r>
          </w:p>
          <w:p>
            <w:pPr>
              <w:pStyle w:val="null3"/>
            </w:pPr>
            <w:r>
              <w:rPr/>
              <w:t>第3期为(尾款)：支付比例20%，全部工程竣工验收合格，且工程结算后10个工作日内支付至工程总结算价的97%，余款3%作为工程质量保证金，工程质量保证金在缺陷责任期(缺陷责任期为一年)满后10个工作日内付清，不计利息，如工程质量保证金采用保函或保险等担保方式提交，则无需保留余款为工程质量保证金，工程结算后支付至工程总结算价的100%，担保期限为一年 。</w:t>
            </w:r>
          </w:p>
        </w:tc>
      </w:tr>
      <w:tr>
        <w:tc>
          <w:tcPr>
            <w:tcW w:type="dxa" w:w="8306"/>
            <w:gridSpan w:val="2"/>
          </w:tcPr>
          <w:p>
            <w:pPr>
              <w:pStyle w:val="null3"/>
            </w:pPr>
            <w:r>
              <w:rPr/>
              <w:t>如项目发生合同融资，采购人应当将合同款项支付到合同约定收款账户。</w:t>
            </w:r>
          </w:p>
        </w:tc>
      </w:tr>
      <w:tr>
        <w:tc>
          <w:tcPr>
            <w:tcW w:type="dxa" w:w="4153"/>
          </w:tcPr>
          <w:p>
            <w:pPr>
              <w:pStyle w:val="null3"/>
            </w:pPr>
            <w:r>
              <w:rPr/>
              <w:t>验收要求</w:t>
            </w:r>
          </w:p>
        </w:tc>
        <w:tc>
          <w:tcPr>
            <w:tcW w:type="dxa" w:w="4153"/>
          </w:tcPr>
          <w:p>
            <w:pPr>
              <w:pStyle w:val="null3"/>
            </w:pPr>
            <w:r>
              <w:rPr/>
              <w:t>1期：执行国家有关的规定、规范</w:t>
            </w:r>
          </w:p>
        </w:tc>
      </w:tr>
      <w:tr>
        <w:tc>
          <w:tcPr>
            <w:tcW w:type="dxa" w:w="4153"/>
          </w:tcPr>
          <w:p>
            <w:pPr>
              <w:pStyle w:val="null3"/>
            </w:pPr>
            <w:r>
              <w:rPr/>
              <w:t>履约保证金</w:t>
            </w:r>
          </w:p>
        </w:tc>
        <w:tc>
          <w:tcPr>
            <w:tcW w:type="dxa" w:w="4153"/>
          </w:tcPr>
          <w:p>
            <w:pPr>
              <w:pStyle w:val="null3"/>
            </w:pPr>
            <w:r>
              <w:rPr/>
              <w:t>不收取</w:t>
            </w:r>
          </w:p>
        </w:tc>
      </w:tr>
      <w:tr>
        <w:tc>
          <w:tcPr>
            <w:tcW w:type="dxa" w:w="4153"/>
          </w:tcPr>
          <w:p>
            <w:pPr>
              <w:pStyle w:val="null3"/>
            </w:pPr>
            <w:r>
              <w:rPr/>
              <w:t>其他</w:t>
            </w:r>
          </w:p>
        </w:tc>
        <w:tc>
          <w:tcPr>
            <w:tcW w:type="dxa" w:w="4153"/>
          </w:tcPr>
          <w:p>
            <w:pPr>
              <w:pStyle w:val="null3"/>
            </w:pPr>
          </w:p>
        </w:tc>
      </w:tr>
    </w:tbl>
    <w:p>
      <w:pPr>
        <w:pStyle w:val="null3"/>
      </w:pPr>
      <w:r>
        <w:rPr/>
        <w:t>其他商务需求</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jc w:val="center"/>
            </w:pPr>
            <w:r>
              <w:rPr/>
              <w:t>参数性质</w:t>
            </w:r>
          </w:p>
        </w:tc>
        <w:tc>
          <w:tcPr>
            <w:tcW w:type="dxa" w:w="2076"/>
          </w:tcPr>
          <w:p>
            <w:pPr>
              <w:pStyle w:val="null3"/>
              <w:jc w:val="center"/>
            </w:pPr>
            <w:r>
              <w:rPr/>
              <w:t>编号</w:t>
            </w:r>
          </w:p>
        </w:tc>
        <w:tc>
          <w:tcPr>
            <w:tcW w:type="dxa" w:w="2076"/>
          </w:tcPr>
          <w:p>
            <w:pPr>
              <w:pStyle w:val="null3"/>
              <w:jc w:val="center"/>
            </w:pPr>
            <w:r>
              <w:rPr/>
              <w:t>内容明细</w:t>
            </w:r>
          </w:p>
        </w:tc>
        <w:tc>
          <w:tcPr>
            <w:tcW w:type="dxa" w:w="2076"/>
          </w:tcPr>
          <w:p>
            <w:pPr>
              <w:pStyle w:val="null3"/>
              <w:jc w:val="center"/>
            </w:pPr>
            <w:r>
              <w:rPr/>
              <w:t>内容说明</w:t>
            </w:r>
          </w:p>
        </w:tc>
      </w:tr>
      <w:tr>
        <w:tc>
          <w:tcPr>
            <w:tcW w:type="dxa" w:w="2076"/>
          </w:tcPr>
          <w:p/>
        </w:tc>
        <w:tc>
          <w:tcPr>
            <w:tcW w:type="dxa" w:w="2076"/>
          </w:tcPr>
          <w:p>
            <w:pPr>
              <w:pStyle w:val="null3"/>
              <w:jc w:val="center"/>
            </w:pPr>
            <w:r>
              <w:rPr/>
              <w:t>1</w:t>
            </w:r>
          </w:p>
        </w:tc>
        <w:tc>
          <w:tcPr>
            <w:tcW w:type="dxa" w:w="2076"/>
          </w:tcPr>
          <w:p>
            <w:pPr>
              <w:pStyle w:val="null3"/>
              <w:jc w:val="left"/>
            </w:pPr>
            <w:r>
              <w:rPr/>
              <w:t>报价要求</w:t>
            </w:r>
          </w:p>
        </w:tc>
        <w:tc>
          <w:tcPr>
            <w:tcW w:type="dxa" w:w="2076"/>
          </w:tcPr>
          <w:p>
            <w:pPr>
              <w:pStyle w:val="null3"/>
              <w:jc w:val="left"/>
            </w:pPr>
            <w:r>
              <w:rPr/>
              <w:t>本项目预算金额1062679.00元，其中包含安全生产费：15705.00 元为不可竞争费用，响应供应商报价应包括响应供应商认为必要的货物、材料、工程、服务，响应供应商的总报价不得高于预算金额，否则其报价无效。</w:t>
            </w:r>
          </w:p>
        </w:tc>
      </w:tr>
      <w:tr>
        <w:tc>
          <w:tcPr>
            <w:tcW w:type="dxa" w:w="2076"/>
          </w:tcPr>
          <w:p/>
        </w:tc>
        <w:tc>
          <w:tcPr>
            <w:tcW w:type="dxa" w:w="2076"/>
          </w:tcPr>
          <w:p>
            <w:pPr>
              <w:pStyle w:val="null3"/>
              <w:jc w:val="center"/>
            </w:pPr>
            <w:r>
              <w:rPr/>
              <w:t>2</w:t>
            </w:r>
          </w:p>
        </w:tc>
        <w:tc>
          <w:tcPr>
            <w:tcW w:type="dxa" w:w="2076"/>
          </w:tcPr>
          <w:p>
            <w:pPr>
              <w:pStyle w:val="null3"/>
              <w:jc w:val="left"/>
            </w:pPr>
            <w:r>
              <w:rPr/>
              <w:t>质量要求</w:t>
            </w:r>
          </w:p>
        </w:tc>
        <w:tc>
          <w:tcPr>
            <w:tcW w:type="dxa" w:w="2076"/>
          </w:tcPr>
          <w:p>
            <w:pPr>
              <w:pStyle w:val="null3"/>
              <w:jc w:val="left"/>
            </w:pPr>
            <w:r>
              <w:rPr/>
              <w:t>按国家有关规定达到验收合格。</w:t>
            </w:r>
          </w:p>
        </w:tc>
      </w:tr>
      <w:tr>
        <w:tc>
          <w:tcPr>
            <w:tcW w:type="dxa" w:w="2076"/>
          </w:tcPr>
          <w:p/>
        </w:tc>
        <w:tc>
          <w:tcPr>
            <w:tcW w:type="dxa" w:w="2076"/>
          </w:tcPr>
          <w:p>
            <w:pPr>
              <w:pStyle w:val="null3"/>
              <w:jc w:val="center"/>
            </w:pPr>
            <w:r>
              <w:rPr/>
              <w:t>3</w:t>
            </w:r>
          </w:p>
        </w:tc>
        <w:tc>
          <w:tcPr>
            <w:tcW w:type="dxa" w:w="2076"/>
          </w:tcPr>
          <w:p>
            <w:pPr>
              <w:pStyle w:val="null3"/>
              <w:jc w:val="left"/>
            </w:pPr>
            <w:r>
              <w:rPr/>
              <w:t>质量缺陷责任期</w:t>
            </w:r>
          </w:p>
        </w:tc>
        <w:tc>
          <w:tcPr>
            <w:tcW w:type="dxa" w:w="2076"/>
          </w:tcPr>
          <w:p>
            <w:pPr>
              <w:pStyle w:val="null3"/>
              <w:jc w:val="left"/>
            </w:pPr>
            <w:r>
              <w:rPr/>
              <w:t>（1）质量缺陷责任期为 1 年，缺陷责任自实际验收合格之日起计算。 （2）在缺陷责任期内，已交付的项目由于成交供应商的材料、设备或工艺不符合合同要求所产生的缺陷，修补费用由成交供应商承担。由于成交供应商原因造成某项缺陷或损坏使某项子项目或项目设备不能按原定目标使用而需要再次检查、检验和修复的，采购人有权要求成交供应商相应延长缺陷责任期。</w:t>
            </w:r>
          </w:p>
        </w:tc>
      </w:tr>
      <w:tr>
        <w:tc>
          <w:tcPr>
            <w:tcW w:type="dxa" w:w="2076"/>
          </w:tcPr>
          <w:p/>
        </w:tc>
        <w:tc>
          <w:tcPr>
            <w:tcW w:type="dxa" w:w="2076"/>
          </w:tcPr>
          <w:p>
            <w:pPr>
              <w:pStyle w:val="null3"/>
              <w:jc w:val="center"/>
            </w:pPr>
            <w:r>
              <w:rPr/>
              <w:t>4</w:t>
            </w:r>
          </w:p>
        </w:tc>
        <w:tc>
          <w:tcPr>
            <w:tcW w:type="dxa" w:w="2076"/>
          </w:tcPr>
          <w:p>
            <w:pPr>
              <w:pStyle w:val="null3"/>
              <w:jc w:val="left"/>
            </w:pPr>
            <w:r>
              <w:rPr/>
              <w:t>保修责任</w:t>
            </w:r>
          </w:p>
        </w:tc>
        <w:tc>
          <w:tcPr>
            <w:tcW w:type="dxa" w:w="2076"/>
          </w:tcPr>
          <w:p>
            <w:pPr>
              <w:pStyle w:val="null3"/>
              <w:jc w:val="left"/>
            </w:pPr>
            <w:r>
              <w:rPr/>
              <w:t>（1）质量保修范围：包括成交供应商承包的本项目施工图设计文件所含内容和工程量清单内容。</w:t>
            </w:r>
          </w:p>
        </w:tc>
      </w:tr>
      <w:tr>
        <w:tc>
          <w:tcPr>
            <w:tcW w:type="dxa" w:w="2076"/>
          </w:tcPr>
          <w:p/>
        </w:tc>
        <w:tc>
          <w:tcPr>
            <w:tcW w:type="dxa" w:w="2076"/>
          </w:tcPr>
          <w:p>
            <w:pPr>
              <w:pStyle w:val="null3"/>
              <w:jc w:val="center"/>
            </w:pPr>
            <w:r>
              <w:rPr/>
              <w:t>5</w:t>
            </w:r>
          </w:p>
        </w:tc>
        <w:tc>
          <w:tcPr>
            <w:tcW w:type="dxa" w:w="2076"/>
          </w:tcPr>
          <w:p>
            <w:pPr>
              <w:pStyle w:val="null3"/>
              <w:jc w:val="left"/>
            </w:pPr>
            <w:r>
              <w:rPr/>
              <w:t>其它要求</w:t>
            </w:r>
          </w:p>
        </w:tc>
        <w:tc>
          <w:tcPr>
            <w:tcW w:type="dxa" w:w="2076"/>
          </w:tcPr>
          <w:p>
            <w:pPr>
              <w:pStyle w:val="null3"/>
              <w:jc w:val="left"/>
            </w:pPr>
            <w:r>
              <w:rPr/>
              <w:t>（1）现场安全防护设施：配合施工时注意安全，防止对人身造成伤害。 （2）因施工需要，成交供应商在施工过程中需对现有设施进行破坏，须经过采购人同意，并在施工完成后恢复原状。 （3）响应供应商须提供详细，完善，有可行性的施工组织设计方案，须包含施工方案与技术措施、施工进度计划与措施、质量、安全文明施工、环境保护管理体系与措施等内容。</w:t>
            </w:r>
          </w:p>
        </w:tc>
      </w:tr>
    </w:tbl>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t>说明</w:t>
            </w:r>
          </w:p>
        </w:tc>
        <w:tc>
          <w:tcPr>
            <w:tcW w:type="dxa" w:w="5538"/>
            <w:gridSpan w:val="2"/>
          </w:tcPr>
          <w:p>
            <w:pPr>
              <w:pStyle w:val="null3"/>
              <w:jc w:val="left"/>
            </w:pPr>
            <w:r>
              <w:rPr/>
              <w:t xml:space="preserve"> 打“★”号条款为实质性条款，若有任何一条负偏离或不满足则导致投标（响应）无效。 </w:t>
            </w:r>
            <w:r>
              <w:br/>
            </w:r>
            <w:r>
              <w:rPr/>
              <w:t>打“▲”号条款为重要参数（如有），若有部分“▲”条款未响应或不满足，将根据评审要求影响其得分，但不作为无效投标（响应）条款。</w:t>
            </w:r>
          </w:p>
        </w:tc>
      </w:tr>
    </w:tbl>
    <w:p>
      <w:pPr>
        <w:pStyle w:val="null3"/>
      </w:pPr>
      <w:r>
        <w:rPr>
          <w:b/>
        </w:rPr>
        <w:t>2.技术标准与要求</w:t>
      </w:r>
    </w:p>
    <w:tbl>
      <w:tblPr>
        <w:tblW w:w="0" w:type="auto"/>
        <w:tblBorders>
          <w:top w:val="single"/>
          <w:left w:val="single"/>
          <w:bottom w:val="single"/>
          <w:right w:val="single"/>
          <w:insideH w:val="single"/>
          <w:insideV w:val="single"/>
        </w:tblBorders>
      </w:tblPr>
      <w:tblGrid>
        <w:gridCol w:w="933"/>
        <w:gridCol w:w="933"/>
        <w:gridCol w:w="933"/>
        <w:gridCol w:w="933"/>
        <w:gridCol w:w="933"/>
        <w:gridCol w:w="933"/>
        <w:gridCol w:w="933"/>
        <w:gridCol w:w="840"/>
        <w:gridCol w:w="933"/>
      </w:tblGrid>
      <w:tr>
        <w:tc>
          <w:tcPr>
            <w:tcW w:type="dxa" w:w="933"/>
          </w:tcPr>
          <w:p>
            <w:pPr>
              <w:pStyle w:val="null3"/>
              <w:jc w:val="center"/>
            </w:pPr>
            <w:r>
              <w:rPr/>
              <w:t>序号</w:t>
            </w:r>
          </w:p>
        </w:tc>
        <w:tc>
          <w:tcPr>
            <w:tcW w:type="dxa" w:w="933"/>
          </w:tcPr>
          <w:p>
            <w:pPr>
              <w:pStyle w:val="null3"/>
              <w:jc w:val="center"/>
            </w:pPr>
            <w:r>
              <w:rPr/>
              <w:t>品目名称</w:t>
            </w:r>
          </w:p>
        </w:tc>
        <w:tc>
          <w:tcPr>
            <w:tcW w:type="dxa" w:w="933"/>
          </w:tcPr>
          <w:p>
            <w:pPr>
              <w:pStyle w:val="null3"/>
              <w:jc w:val="center"/>
            </w:pPr>
            <w:r>
              <w:rPr/>
              <w:t>标的名称</w:t>
            </w:r>
          </w:p>
        </w:tc>
        <w:tc>
          <w:tcPr>
            <w:tcW w:type="dxa" w:w="933"/>
          </w:tcPr>
          <w:p>
            <w:pPr>
              <w:pStyle w:val="null3"/>
              <w:jc w:val="center"/>
            </w:pPr>
            <w:r>
              <w:rPr/>
              <w:t>单位</w:t>
            </w:r>
          </w:p>
        </w:tc>
        <w:tc>
          <w:tcPr>
            <w:tcW w:type="dxa" w:w="933"/>
          </w:tcPr>
          <w:p>
            <w:pPr>
              <w:pStyle w:val="null3"/>
              <w:jc w:val="center"/>
            </w:pPr>
            <w:r>
              <w:rPr/>
              <w:t>数量</w:t>
            </w:r>
          </w:p>
        </w:tc>
        <w:tc>
          <w:tcPr>
            <w:tcW w:type="dxa" w:w="933"/>
          </w:tcPr>
          <w:p>
            <w:pPr>
              <w:pStyle w:val="null3"/>
              <w:jc w:val="center"/>
            </w:pPr>
            <w:r>
              <w:rPr/>
              <w:t>分项预算单价（元）</w:t>
            </w:r>
          </w:p>
        </w:tc>
        <w:tc>
          <w:tcPr>
            <w:tcW w:type="dxa" w:w="933"/>
          </w:tcPr>
          <w:p>
            <w:pPr>
              <w:pStyle w:val="null3"/>
              <w:jc w:val="center"/>
            </w:pPr>
            <w:r>
              <w:rPr/>
              <w:t>分项预算总价（元）</w:t>
            </w:r>
          </w:p>
        </w:tc>
        <w:tc>
          <w:tcPr>
            <w:tcW w:type="dxa" w:w="840"/>
          </w:tcPr>
          <w:p>
            <w:pPr>
              <w:pStyle w:val="null3"/>
            </w:pPr>
            <w:r>
              <w:rPr/>
              <w:t>所属行业</w:t>
            </w:r>
          </w:p>
        </w:tc>
        <w:tc>
          <w:tcPr>
            <w:tcW w:type="dxa" w:w="933"/>
          </w:tcPr>
          <w:p>
            <w:pPr>
              <w:pStyle w:val="null3"/>
              <w:jc w:val="center"/>
            </w:pPr>
            <w:r>
              <w:rPr/>
              <w:t>技术要求</w:t>
            </w:r>
          </w:p>
        </w:tc>
      </w:tr>
      <w:tr>
        <w:tc>
          <w:tcPr>
            <w:tcW w:type="dxa" w:w="933"/>
          </w:tcPr>
          <w:p>
            <w:pPr>
              <w:pStyle w:val="null3"/>
              <w:jc w:val="center"/>
            </w:pPr>
            <w:r>
              <w:rPr/>
              <w:t>1</w:t>
            </w:r>
          </w:p>
        </w:tc>
        <w:tc>
          <w:tcPr>
            <w:tcW w:type="dxa" w:w="933"/>
          </w:tcPr>
          <w:p>
            <w:pPr>
              <w:pStyle w:val="null3"/>
              <w:jc w:val="left"/>
            </w:pPr>
            <w:r>
              <w:rPr/>
              <w:t>公路工程施工</w:t>
            </w:r>
          </w:p>
        </w:tc>
        <w:tc>
          <w:tcPr>
            <w:tcW w:type="dxa" w:w="933"/>
          </w:tcPr>
          <w:p>
            <w:pPr>
              <w:pStyle w:val="null3"/>
              <w:jc w:val="left"/>
            </w:pPr>
            <w:r>
              <w:rPr/>
              <w:t>县道X186线连平水洋洞至增坝段灾毁修复重建工程</w:t>
            </w:r>
          </w:p>
        </w:tc>
        <w:tc>
          <w:tcPr>
            <w:tcW w:type="dxa" w:w="933"/>
          </w:tcPr>
          <w:p>
            <w:pPr>
              <w:pStyle w:val="null3"/>
              <w:jc w:val="left"/>
            </w:pPr>
            <w:r>
              <w:rPr/>
              <w:t>项</w:t>
            </w:r>
          </w:p>
        </w:tc>
        <w:tc>
          <w:tcPr>
            <w:tcW w:type="dxa" w:w="933"/>
          </w:tcPr>
          <w:p>
            <w:pPr>
              <w:pStyle w:val="null3"/>
              <w:jc w:val="right"/>
            </w:pPr>
            <w:r>
              <w:rPr/>
              <w:t>1.00</w:t>
            </w:r>
          </w:p>
        </w:tc>
        <w:tc>
          <w:tcPr>
            <w:tcW w:type="dxa" w:w="933"/>
          </w:tcPr>
          <w:p>
            <w:pPr>
              <w:pStyle w:val="null3"/>
              <w:jc w:val="right"/>
            </w:pPr>
            <w:r>
              <w:rPr/>
              <w:t>1,062,679.00</w:t>
            </w:r>
          </w:p>
        </w:tc>
        <w:tc>
          <w:tcPr>
            <w:tcW w:type="dxa" w:w="933"/>
          </w:tcPr>
          <w:p>
            <w:pPr>
              <w:pStyle w:val="null3"/>
              <w:jc w:val="right"/>
            </w:pPr>
            <w:r>
              <w:rPr/>
              <w:t>1,062,679.00</w:t>
            </w:r>
          </w:p>
        </w:tc>
        <w:tc>
          <w:tcPr>
            <w:tcW w:type="dxa" w:w="840"/>
          </w:tcPr>
          <w:p>
            <w:pPr>
              <w:pStyle w:val="null3"/>
            </w:pPr>
            <w:r>
              <w:rPr/>
              <w:t>建筑业</w:t>
            </w:r>
          </w:p>
        </w:tc>
        <w:tc>
          <w:tcPr>
            <w:tcW w:type="dxa" w:w="933"/>
          </w:tcPr>
          <w:p>
            <w:pPr>
              <w:pStyle w:val="null3"/>
            </w:pPr>
            <w:r>
              <w:rPr/>
              <w:t>详见附表一</w:t>
            </w:r>
          </w:p>
        </w:tc>
      </w:tr>
    </w:tbl>
    <w:p>
      <w:pPr>
        <w:pStyle w:val="null3"/>
      </w:pPr>
      <w:r>
        <w:rPr>
          <w:b/>
        </w:rPr>
        <w:t>附表</w:t>
      </w:r>
      <w:r>
        <w:rPr>
          <w:b/>
        </w:rPr>
        <w:t>一</w:t>
      </w:r>
      <w:r>
        <w:rPr>
          <w:b/>
        </w:rPr>
        <w:t>：</w:t>
      </w:r>
      <w:r>
        <w:rPr>
          <w:b/>
        </w:rPr>
        <w:t>县道X186线连平水洋洞至增坝段灾毁修复重建工程</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pPr>
              <w:pStyle w:val="null3"/>
            </w:pPr>
            <w:r>
              <w:rPr/>
              <w:t>参数性质</w:t>
            </w:r>
          </w:p>
        </w:tc>
        <w:tc>
          <w:tcPr>
            <w:tcW w:type="dxa" w:w="415"/>
          </w:tcPr>
          <w:p>
            <w:pPr>
              <w:pStyle w:val="null3"/>
            </w:pPr>
            <w:r>
              <w:rPr/>
              <w:t>序号</w:t>
            </w:r>
          </w:p>
        </w:tc>
        <w:tc>
          <w:tcPr>
            <w:tcW w:type="dxa" w:w="5814"/>
          </w:tcPr>
          <w:p>
            <w:pPr>
              <w:pStyle w:val="null3"/>
            </w:pPr>
            <w:r>
              <w:rPr/>
              <w:t>具体技术(参数)要求</w:t>
            </w:r>
          </w:p>
        </w:tc>
      </w:tr>
      <w:tr>
        <w:tc>
          <w:tcPr>
            <w:tcW w:type="dxa" w:w="2076"/>
          </w:tcPr>
          <w:p/>
        </w:tc>
        <w:tc>
          <w:tcPr>
            <w:tcW w:type="dxa" w:w="415"/>
          </w:tcPr>
          <w:p>
            <w:pPr>
              <w:pStyle w:val="null3"/>
            </w:pPr>
            <w:r>
              <w:rPr/>
              <w:t>1</w:t>
            </w:r>
          </w:p>
        </w:tc>
        <w:tc>
          <w:tcPr>
            <w:tcW w:type="dxa" w:w="5814"/>
          </w:tcPr>
          <w:p>
            <w:pPr>
              <w:pStyle w:val="null3"/>
            </w:pPr>
            <w:r>
              <w:rPr/>
              <w:t>工程量清单详见附件</w:t>
            </w:r>
          </w:p>
        </w:tc>
      </w:tr>
      <w:tr>
        <w:tc>
          <w:tcPr>
            <w:tcW w:type="dxa" w:w="2076"/>
          </w:tcPr>
          <w:p>
            <w:pPr>
              <w:pStyle w:val="null3"/>
            </w:pPr>
            <w:r>
              <w:rPr/>
              <w:t>说明</w:t>
            </w:r>
          </w:p>
        </w:tc>
        <w:tc>
          <w:tcPr>
            <w:tcW w:type="dxa" w:w="6229"/>
            <w:gridSpan w:val="2"/>
          </w:tcPr>
          <w:p>
            <w:pPr>
              <w:pStyle w:val="null3"/>
              <w:jc w:val="left"/>
            </w:pPr>
            <w:r>
              <w:rPr/>
              <w:t xml:space="preserve"> 打“★”号条款为实质性条款，若有任何一条负偏离或不满足则导致投标无效。 </w:t>
            </w:r>
            <w:r>
              <w:br/>
            </w:r>
            <w:r>
              <w:rPr/>
              <w:t>打“▲”号条款为重要技术参数，若有部分“▲”条款未响应或不满足，将导致其响应性评审加重扣分，但不作为无效投标条款。</w:t>
            </w:r>
          </w:p>
        </w:tc>
      </w:tr>
    </w:tbl>
    <w:p>
      <w:pPr>
        <w:pStyle w:val="null3"/>
      </w:pPr>
      <w:r>
        <w:rPr/>
        <w:t xml:space="preserve">  </w:t>
      </w:r>
    </w:p>
    <w:p>
      <w:pPr>
        <w:pStyle w:val="null3"/>
        <w:jc w:val="center"/>
        <w:outlineLvl w:val="1"/>
      </w:pPr>
      <w:r>
        <w:rPr>
          <w:sz w:val="36"/>
          <w:b/>
        </w:rPr>
        <w:t>第三章 供应商须知</w:t>
      </w:r>
    </w:p>
    <w:p>
      <w:pPr>
        <w:pStyle w:val="null3"/>
        <w:ind w:firstLine="480"/>
      </w:pPr>
      <w:r>
        <w:rPr/>
        <w:t xml:space="preserve"> 供应商必须认真阅读磋商文件中所有的事项、格式、条款和采购需求等。供应商没有按照磋商文件要求提交全部资料，或者响应文件没有对磋商文件在各方面都做出实质性响应的可能导致其响应无效或被拒绝。</w:t>
      </w:r>
    </w:p>
    <w:p>
      <w:pPr>
        <w:pStyle w:val="null3"/>
        <w:ind w:firstLine="480"/>
      </w:pPr>
      <w:r>
        <w:rPr/>
        <w:t>请注意：供应商需在响应文件截止时间前，将加密响应文件上传至云平台项目采购系统中并取得回执，逾期上传或错误方式投递送达将导致响应无效。</w:t>
      </w:r>
    </w:p>
    <w:p>
      <w:pPr>
        <w:pStyle w:val="null3"/>
        <w:outlineLvl w:val="3"/>
      </w:pPr>
      <w:r>
        <w:rPr>
          <w:sz w:val="24"/>
          <w:b/>
        </w:rPr>
        <w:t>一、名词解释</w:t>
      </w:r>
    </w:p>
    <w:p>
      <w:pPr>
        <w:pStyle w:val="null3"/>
        <w:ind w:firstLine="480"/>
      </w:pPr>
      <w:r>
        <w:rPr/>
        <w:t>1.采购代理机构：本项目是指河源市新启项目咨询管理有限公司，负责整个采购活动的组织，依法负责编制和发布磋商文件，对磋商文件拥有最终的解释权，不以任何身份出任磋商小组成员。</w:t>
      </w:r>
    </w:p>
    <w:p>
      <w:pPr>
        <w:pStyle w:val="null3"/>
        <w:ind w:firstLine="480"/>
      </w:pPr>
      <w:r>
        <w:rPr/>
        <w:t xml:space="preserve"> 2.采购人：本项目是指</w:t>
      </w:r>
      <w:r>
        <w:rPr/>
        <w:t>连平县公路事务中心</w:t>
      </w:r>
      <w:r>
        <w:rPr/>
        <w:t>，是采购活动当事人之一，负责项目的整体规划、技术方案可行性设计论证与实施，作为合同采购方（用户）的主体承担质疑回复、履行合同、验收与评价等义务。</w:t>
      </w:r>
    </w:p>
    <w:p>
      <w:pPr>
        <w:pStyle w:val="null3"/>
        <w:ind w:firstLine="480"/>
      </w:pPr>
      <w:r>
        <w:rPr/>
        <w:t>3.供应商：是指在云平台项目采购系统完成本项目响应登记并提交电子响应文件的供应商。</w:t>
      </w:r>
    </w:p>
    <w:p>
      <w:pPr>
        <w:pStyle w:val="null3"/>
        <w:ind w:firstLine="480"/>
      </w:pPr>
      <w:r>
        <w:rPr/>
        <w:t>4.“磋商小组”是指根据《中华人民共和国政府采购法》等法律法规规定，由采购人代表和有关专家组成以确定成交供应商或者推荐成交候选供应商的临时组织。</w:t>
      </w:r>
    </w:p>
    <w:p>
      <w:pPr>
        <w:pStyle w:val="null3"/>
        <w:ind w:firstLine="480"/>
      </w:pPr>
      <w:r>
        <w:rPr/>
        <w:t>5.“成交供应商”是指经磋商小组评审确定的对磋商文件做出实质性响应，经采购人按照规定在磋商小组推荐的成交候选供应商中确定的或磋商小组受采购人委托直接确认的供应商。</w:t>
      </w:r>
    </w:p>
    <w:p>
      <w:pPr>
        <w:pStyle w:val="null3"/>
        <w:ind w:firstLine="480"/>
      </w:pPr>
      <w:r>
        <w:rPr/>
        <w:t>6.磋商文件：是指包括磋商公告和磋商文件及其补充、变更和澄清等一系列文件。</w:t>
      </w:r>
    </w:p>
    <w:p>
      <w:pPr>
        <w:pStyle w:val="null3"/>
        <w:ind w:firstLine="480"/>
      </w:pPr>
      <w:r>
        <w:rPr/>
        <w:t>7.电子响应文件：是指使用云平台提供的投标客户端制作加密并上传到系统的响应文件。（投标客户端制作响应文件时，生成的后缀为“.标书”的文件）</w:t>
      </w:r>
    </w:p>
    <w:p>
      <w:pPr>
        <w:pStyle w:val="null3"/>
        <w:ind w:firstLine="480"/>
      </w:pPr>
      <w:r>
        <w:rPr/>
        <w:t>8.备用电子响应文件：是指使用云平台提供的投标客户端制作电子响应文件时，同时生成的同一版本的备用响应文件。（投标客户端制作响应文件时，生成的后缀为“.备用标书”的文件）</w:t>
      </w:r>
    </w:p>
    <w:p>
      <w:pPr>
        <w:pStyle w:val="null3"/>
        <w:ind w:firstLine="480"/>
      </w:pPr>
      <w:r>
        <w:rPr/>
        <w:t xml:space="preserve"> 9.电子签名和电子印章：是指获得中华人民共和国工业和信息化部颁发的《电子认证服务许可证》、国家密码管理局颁发的《电子认证服务使用密码许可证》的资质，具备承担因数字证书原因产生纠纷的相关责任的能力，且在广东省内具有数量基础和服务能力的依法设立的电子认证服务机构签发的电子签名和电子签章认证证书（即CA数字证书）。供应商应当到相关服务机构办理并取得数字证书介质和应用。电子签名包括单位法定代表人、被委托人及其他个人的电子形式签名；电子印章包括机构法人电子形式印章。电子签名及电子印章与手写签名或者盖章具有同等的法律效力。签名（含电子签名）和盖章（含电子印章）是不同使用场景，应按招标文件要求在投标（响应）文件指定位置进行签名（含电子签名）和盖章（含电子印章），对允许采用手写签名的文件，应在纸质文件手写签名后，提供文件的彩色扫描电子文档进行后续操作。</w:t>
      </w:r>
    </w:p>
    <w:p>
      <w:pPr>
        <w:pStyle w:val="null3"/>
        <w:ind w:firstLine="480"/>
      </w:pPr>
      <w:r>
        <w:rPr/>
        <w:t xml:space="preserve"> 10.“全称”、“公司全称”、“加盖单位公章”及“公章”：在电子投标（响应）文件及相关的其他电子资料中，涉及“全称”或“公司全称”的应在对应文件编辑时使用文本录入方式，或在纸质投标（响应）文件上进行手写签名，或通过投标客户端使用电子印章完成；涉及“加盖单位公章”和“公章”应使用投标人单位的数字证书并通过投标客户端使用电子印章完成。</w:t>
      </w:r>
    </w:p>
    <w:p>
      <w:pPr>
        <w:pStyle w:val="null3"/>
        <w:ind w:firstLine="480"/>
      </w:pPr>
      <w:r>
        <w:rPr/>
        <w:t xml:space="preserve"> 11.“投标人代表签字”及“授权代表”：在电子投标（响应）文件及相关的其他电子资料中，涉及“投标人代表签字”或“授权代表”应在投标（响应）文件编辑时使用文本录入方式，或在纸质投标（响应）文件上进行手写签名，或通过投标客户端使用电子签名完成。</w:t>
      </w:r>
    </w:p>
    <w:p>
      <w:pPr>
        <w:pStyle w:val="null3"/>
        <w:ind w:firstLine="480"/>
      </w:pPr>
      <w:r>
        <w:rPr/>
        <w:t>12.“法定代表人”：在电子投标（响应）文件及相关的其他电子资料中，涉及“法定代表人”应在纸质投标（响应）文件上进行手写签名，或通过投标客户端使用电子签名完成。</w:t>
      </w:r>
    </w:p>
    <w:p>
      <w:pPr>
        <w:pStyle w:val="null3"/>
        <w:ind w:firstLine="480"/>
      </w:pPr>
      <w:r>
        <w:rPr/>
        <w:t>13.日期、天数、时间：未有特别说明时，均为公历日（天）及北京时间。</w:t>
      </w:r>
    </w:p>
    <w:p>
      <w:pPr>
        <w:pStyle w:val="null3"/>
        <w:outlineLvl w:val="2"/>
      </w:pPr>
      <w:r>
        <w:rPr>
          <w:sz w:val="28"/>
          <w:b/>
        </w:rPr>
        <w:t>二、须知前附表</w:t>
      </w:r>
    </w:p>
    <w:tbl>
      <w:tblPr>
        <w:tblW w:w="0" w:type="auto"/>
        <w:tblBorders>
          <w:top w:val="single"/>
          <w:left w:val="single"/>
          <w:bottom w:val="single"/>
          <w:right w:val="single"/>
          <w:insideH w:val="single"/>
          <w:insideV w:val="single"/>
        </w:tblBorders>
      </w:tblPr>
      <w:tblGrid>
        <w:gridCol w:w="1051"/>
        <w:gridCol w:w="2252"/>
        <w:gridCol w:w="5004"/>
      </w:tblGrid>
      <w:tr>
        <w:tc>
          <w:tcPr>
            <w:tcW w:type="dxa" w:w="8307"/>
            <w:gridSpan w:val="3"/>
          </w:tcPr>
          <w:p>
            <w:pPr>
              <w:pStyle w:val="null3"/>
            </w:pPr>
            <w:r>
              <w:rPr/>
              <w:t xml:space="preserve"> 本表与磋商文件对应章节的内容若不一致，以本表为准。</w:t>
            </w:r>
          </w:p>
        </w:tc>
      </w:tr>
      <w:tr>
        <w:tc>
          <w:tcPr>
            <w:tcW w:type="dxa" w:w="1051"/>
          </w:tcPr>
          <w:p>
            <w:pPr>
              <w:pStyle w:val="null3"/>
            </w:pPr>
            <w:r>
              <w:rPr/>
              <w:t xml:space="preserve"> 序号</w:t>
            </w:r>
          </w:p>
        </w:tc>
        <w:tc>
          <w:tcPr>
            <w:tcW w:type="dxa" w:w="2252"/>
          </w:tcPr>
          <w:p>
            <w:pPr>
              <w:pStyle w:val="null3"/>
            </w:pPr>
            <w:r>
              <w:rPr/>
              <w:t xml:space="preserve"> 条款名称</w:t>
            </w:r>
          </w:p>
        </w:tc>
        <w:tc>
          <w:tcPr>
            <w:tcW w:type="dxa" w:w="5004"/>
          </w:tcPr>
          <w:p>
            <w:pPr>
              <w:pStyle w:val="null3"/>
            </w:pPr>
            <w:r>
              <w:rPr/>
              <w:t xml:space="preserve"> 内容及要求</w:t>
            </w:r>
          </w:p>
        </w:tc>
      </w:tr>
      <w:tr>
        <w:tc>
          <w:tcPr>
            <w:tcW w:type="dxa" w:w="1051"/>
          </w:tcPr>
          <w:p>
            <w:pPr>
              <w:pStyle w:val="null3"/>
              <w:jc w:val="center"/>
            </w:pPr>
            <w:r>
              <w:rPr/>
              <w:t xml:space="preserve"> 1</w:t>
            </w:r>
          </w:p>
        </w:tc>
        <w:tc>
          <w:tcPr>
            <w:tcW w:type="dxa" w:w="2252"/>
          </w:tcPr>
          <w:p>
            <w:pPr>
              <w:pStyle w:val="null3"/>
            </w:pPr>
            <w:r>
              <w:rPr/>
              <w:t xml:space="preserve"> 采购包情况</w:t>
            </w:r>
          </w:p>
        </w:tc>
        <w:tc>
          <w:tcPr>
            <w:tcW w:type="dxa" w:w="5004"/>
          </w:tcPr>
          <w:p>
            <w:pPr>
              <w:pStyle w:val="null3"/>
            </w:pPr>
            <w:r>
              <w:rPr/>
              <w:t xml:space="preserve"> 本项目共</w:t>
            </w:r>
            <w:r>
              <w:rPr/>
              <w:t>1</w:t>
            </w:r>
            <w:r>
              <w:rPr/>
              <w:t>个采购包</w:t>
            </w:r>
          </w:p>
        </w:tc>
      </w:tr>
      <w:tr>
        <w:tc>
          <w:tcPr>
            <w:tcW w:type="dxa" w:w="1051"/>
          </w:tcPr>
          <w:p>
            <w:pPr>
              <w:pStyle w:val="null3"/>
              <w:jc w:val="center"/>
            </w:pPr>
            <w:r>
              <w:rPr/>
              <w:t xml:space="preserve"> 2</w:t>
            </w:r>
          </w:p>
        </w:tc>
        <w:tc>
          <w:tcPr>
            <w:tcW w:type="dxa" w:w="2252"/>
          </w:tcPr>
          <w:p>
            <w:pPr>
              <w:pStyle w:val="null3"/>
            </w:pPr>
            <w:r>
              <w:rPr/>
              <w:t xml:space="preserve"> 开启方式</w:t>
            </w:r>
          </w:p>
        </w:tc>
        <w:tc>
          <w:tcPr>
            <w:tcW w:type="dxa" w:w="5004"/>
          </w:tcPr>
          <w:p>
            <w:pPr>
              <w:pStyle w:val="null3"/>
            </w:pPr>
            <w:r>
              <w:rPr/>
              <w:t>远程电子开标</w:t>
            </w:r>
          </w:p>
        </w:tc>
      </w:tr>
      <w:tr>
        <w:tc>
          <w:tcPr>
            <w:tcW w:type="dxa" w:w="1051"/>
          </w:tcPr>
          <w:p>
            <w:pPr>
              <w:pStyle w:val="null3"/>
              <w:jc w:val="center"/>
            </w:pPr>
            <w:r>
              <w:rPr/>
              <w:t xml:space="preserve"> 3</w:t>
            </w:r>
          </w:p>
        </w:tc>
        <w:tc>
          <w:tcPr>
            <w:tcW w:type="dxa" w:w="2252"/>
          </w:tcPr>
          <w:p>
            <w:pPr>
              <w:pStyle w:val="null3"/>
            </w:pPr>
            <w:r>
              <w:rPr/>
              <w:t xml:space="preserve"> 评审方式</w:t>
            </w:r>
          </w:p>
        </w:tc>
        <w:tc>
          <w:tcPr>
            <w:tcW w:type="dxa" w:w="5004"/>
          </w:tcPr>
          <w:p>
            <w:pPr>
              <w:pStyle w:val="null3"/>
            </w:pPr>
            <w:r>
              <w:rPr/>
              <w:t>现场电子评标</w:t>
            </w:r>
            <w:r>
              <w:rPr/>
              <w:t xml:space="preserve"> （供应商应当审慎标记各评审项的应答部分，标记内容清晰且完整，否则将自行承担不利后果）</w:t>
            </w:r>
          </w:p>
        </w:tc>
      </w:tr>
      <w:tr>
        <w:tc>
          <w:tcPr>
            <w:tcW w:type="dxa" w:w="1051"/>
          </w:tcPr>
          <w:p>
            <w:pPr>
              <w:pStyle w:val="null3"/>
              <w:jc w:val="center"/>
            </w:pPr>
            <w:r>
              <w:rPr/>
              <w:t xml:space="preserve"> 4</w:t>
            </w:r>
          </w:p>
        </w:tc>
        <w:tc>
          <w:tcPr>
            <w:tcW w:type="dxa" w:w="2252"/>
          </w:tcPr>
          <w:p>
            <w:pPr>
              <w:pStyle w:val="null3"/>
            </w:pPr>
            <w:r>
              <w:rPr/>
              <w:t xml:space="preserve"> 评审办法</w:t>
            </w:r>
          </w:p>
        </w:tc>
        <w:tc>
          <w:tcPr>
            <w:tcW w:type="dxa" w:w="5004"/>
          </w:tcPr>
          <w:p>
            <w:pPr>
              <w:pStyle w:val="null3"/>
            </w:pPr>
            <w:r>
              <w:rPr/>
              <w:t>采购包1：综合评分法</w:t>
            </w:r>
          </w:p>
        </w:tc>
      </w:tr>
      <w:tr>
        <w:tc>
          <w:tcPr>
            <w:tcW w:type="dxa" w:w="1051"/>
          </w:tcPr>
          <w:p>
            <w:pPr>
              <w:pStyle w:val="null3"/>
              <w:jc w:val="center"/>
            </w:pPr>
            <w:r>
              <w:rPr/>
              <w:t>5</w:t>
            </w:r>
          </w:p>
        </w:tc>
        <w:tc>
          <w:tcPr>
            <w:tcW w:type="dxa" w:w="2252"/>
          </w:tcPr>
          <w:p>
            <w:pPr>
              <w:pStyle w:val="null3"/>
            </w:pPr>
            <w:r>
              <w:rPr/>
              <w:t>报价形式</w:t>
            </w:r>
          </w:p>
        </w:tc>
        <w:tc>
          <w:tcPr>
            <w:tcW w:type="dxa" w:w="5004"/>
          </w:tcPr>
          <w:p>
            <w:pPr>
              <w:pStyle w:val="null3"/>
            </w:pPr>
            <w:r>
              <w:rPr/>
              <w:t>采购包1：总价</w:t>
            </w:r>
          </w:p>
        </w:tc>
      </w:tr>
      <w:tr>
        <w:tc>
          <w:tcPr>
            <w:tcW w:type="dxa" w:w="1051"/>
          </w:tcPr>
          <w:p>
            <w:pPr>
              <w:pStyle w:val="null3"/>
              <w:jc w:val="center"/>
            </w:pPr>
            <w:r>
              <w:rPr/>
              <w:t>6</w:t>
            </w:r>
          </w:p>
        </w:tc>
        <w:tc>
          <w:tcPr>
            <w:tcW w:type="dxa" w:w="2252"/>
          </w:tcPr>
          <w:p>
            <w:pPr>
              <w:pStyle w:val="null3"/>
            </w:pPr>
            <w:r>
              <w:rPr/>
              <w:t>报价要求</w:t>
            </w:r>
          </w:p>
        </w:tc>
        <w:tc>
          <w:tcPr>
            <w:tcW w:type="dxa" w:w="5004"/>
          </w:tcPr>
          <w:p>
            <w:pPr>
              <w:pStyle w:val="null3"/>
            </w:pPr>
            <w:r>
              <w:rPr/>
              <w:t>各采购包报价不超过预算总价</w:t>
            </w:r>
          </w:p>
        </w:tc>
      </w:tr>
      <w:tr>
        <w:tc>
          <w:tcPr>
            <w:tcW w:type="dxa" w:w="1051"/>
          </w:tcPr>
          <w:p>
            <w:pPr>
              <w:pStyle w:val="null3"/>
              <w:jc w:val="center"/>
            </w:pPr>
            <w:r>
              <w:rPr/>
              <w:t xml:space="preserve"> 7</w:t>
            </w:r>
          </w:p>
        </w:tc>
        <w:tc>
          <w:tcPr>
            <w:tcW w:type="dxa" w:w="2252"/>
          </w:tcPr>
          <w:p>
            <w:pPr>
              <w:pStyle w:val="null3"/>
            </w:pPr>
            <w:r>
              <w:rPr/>
              <w:t xml:space="preserve"> 现场踏勘</w:t>
            </w:r>
          </w:p>
        </w:tc>
        <w:tc>
          <w:tcPr>
            <w:tcW w:type="dxa" w:w="5004"/>
          </w:tcPr>
          <w:p>
            <w:pPr>
              <w:pStyle w:val="null3"/>
            </w:pPr>
            <w:r>
              <w:rPr/>
              <w:t>否</w:t>
            </w:r>
          </w:p>
        </w:tc>
      </w:tr>
      <w:tr>
        <w:tc>
          <w:tcPr>
            <w:tcW w:type="dxa" w:w="1051"/>
          </w:tcPr>
          <w:p>
            <w:pPr>
              <w:pStyle w:val="null3"/>
              <w:jc w:val="center"/>
            </w:pPr>
            <w:r>
              <w:rPr/>
              <w:t xml:space="preserve"> 8</w:t>
            </w:r>
          </w:p>
        </w:tc>
        <w:tc>
          <w:tcPr>
            <w:tcW w:type="dxa" w:w="2252"/>
          </w:tcPr>
          <w:p>
            <w:pPr>
              <w:pStyle w:val="null3"/>
            </w:pPr>
            <w:r>
              <w:rPr/>
              <w:t xml:space="preserve"> 响应有效期</w:t>
            </w:r>
          </w:p>
        </w:tc>
        <w:tc>
          <w:tcPr>
            <w:tcW w:type="dxa" w:w="5004"/>
          </w:tcPr>
          <w:p>
            <w:pPr>
              <w:pStyle w:val="null3"/>
            </w:pPr>
            <w:r>
              <w:rPr/>
              <w:t>从提交投标（响应）文件的截止之日起90日历天</w:t>
            </w:r>
          </w:p>
        </w:tc>
      </w:tr>
      <w:tr>
        <w:tc>
          <w:tcPr>
            <w:tcW w:type="dxa" w:w="1051"/>
          </w:tcPr>
          <w:p>
            <w:pPr>
              <w:pStyle w:val="null3"/>
              <w:jc w:val="center"/>
            </w:pPr>
            <w:r>
              <w:rPr/>
              <w:t xml:space="preserve"> 9</w:t>
            </w:r>
          </w:p>
        </w:tc>
        <w:tc>
          <w:tcPr>
            <w:tcW w:type="dxa" w:w="2252"/>
          </w:tcPr>
          <w:p>
            <w:pPr>
              <w:pStyle w:val="null3"/>
            </w:pPr>
            <w:r>
              <w:rPr/>
              <w:t xml:space="preserve"> 响应保证金</w:t>
            </w:r>
          </w:p>
        </w:tc>
        <w:tc>
          <w:tcPr>
            <w:tcW w:type="dxa" w:w="5004"/>
          </w:tcPr>
          <w:p>
            <w:pPr>
              <w:pStyle w:val="null3"/>
            </w:pPr>
            <w:r>
              <w:rPr/>
              <w:t>采购包1：保证金人民币：0.00元整。</w:t>
            </w:r>
          </w:p>
          <w:p>
            <w:pPr>
              <w:pStyle w:val="null3"/>
            </w:pPr>
            <w:r>
              <w:rPr/>
              <w:t xml:space="preserve">开户单位： </w:t>
            </w:r>
            <w:r>
              <w:rPr/>
              <w:t>无</w:t>
            </w:r>
          </w:p>
          <w:p>
            <w:pPr>
              <w:pStyle w:val="null3"/>
            </w:pPr>
            <w:r>
              <w:rPr/>
              <w:t xml:space="preserve">开户账号： </w:t>
            </w:r>
            <w:r>
              <w:rPr/>
              <w:t>无</w:t>
            </w:r>
          </w:p>
          <w:p>
            <w:pPr>
              <w:pStyle w:val="null3"/>
            </w:pPr>
            <w:r>
              <w:rPr/>
              <w:t xml:space="preserve">开户银行： </w:t>
            </w:r>
            <w:r>
              <w:rPr/>
              <w:t>无</w:t>
            </w:r>
          </w:p>
          <w:p>
            <w:pPr>
              <w:pStyle w:val="null3"/>
            </w:pPr>
            <w:r>
              <w:rPr/>
              <w:t xml:space="preserve">支票提交方式： </w:t>
            </w:r>
            <w:r>
              <w:rPr/>
              <w:t>无</w:t>
            </w:r>
          </w:p>
          <w:p>
            <w:pPr>
              <w:pStyle w:val="null3"/>
            </w:pPr>
            <w:r>
              <w:rPr/>
              <w:t xml:space="preserve">汇票、本票提交方式： </w:t>
            </w:r>
            <w:r>
              <w:rPr/>
              <w:t>无</w:t>
            </w:r>
          </w:p>
          <w:p>
            <w:pPr>
              <w:pStyle w:val="null3"/>
            </w:pPr>
            <w:r>
              <w:rPr/>
              <w:t>响应保证金有效期∶与响应有效期一致。</w:t>
            </w:r>
          </w:p>
          <w:p>
            <w:pPr>
              <w:pStyle w:val="null3"/>
            </w:pPr>
            <w:r>
              <w:rPr/>
              <w:t>响应保函提交方式：供应商可通过"广东政府采购智慧云平台金融服务中心"(http://gdgpo.czt.gd.gov.cn/zcdservice/zcd/guangdong/)，申请办理响应担保函、保险（保证）凭证，成功出函的等效于现金缴纳响应保证金。</w:t>
            </w:r>
          </w:p>
        </w:tc>
      </w:tr>
      <w:tr>
        <w:tc>
          <w:tcPr>
            <w:tcW w:type="dxa" w:w="1051"/>
          </w:tcPr>
          <w:p>
            <w:pPr>
              <w:pStyle w:val="null3"/>
              <w:jc w:val="center"/>
            </w:pPr>
            <w:r>
              <w:rPr/>
              <w:t xml:space="preserve"> 10</w:t>
            </w:r>
          </w:p>
        </w:tc>
        <w:tc>
          <w:tcPr>
            <w:tcW w:type="dxa" w:w="2252"/>
          </w:tcPr>
          <w:p>
            <w:pPr>
              <w:pStyle w:val="null3"/>
            </w:pPr>
            <w:r>
              <w:rPr/>
              <w:t xml:space="preserve"> 成交候选供应商推荐家数</w:t>
            </w:r>
          </w:p>
        </w:tc>
        <w:tc>
          <w:tcPr>
            <w:tcW w:type="dxa" w:w="5004"/>
          </w:tcPr>
          <w:p>
            <w:pPr>
              <w:pStyle w:val="null3"/>
            </w:pPr>
            <w:r>
              <w:rPr/>
              <w:t>采购包1：</w:t>
            </w:r>
            <w:r>
              <w:rPr/>
              <w:t>3家</w:t>
            </w:r>
          </w:p>
        </w:tc>
      </w:tr>
      <w:tr>
        <w:tc>
          <w:tcPr>
            <w:tcW w:type="dxa" w:w="1051"/>
          </w:tcPr>
          <w:p>
            <w:pPr>
              <w:pStyle w:val="null3"/>
              <w:jc w:val="center"/>
            </w:pPr>
            <w:r>
              <w:rPr/>
              <w:t>11</w:t>
            </w:r>
          </w:p>
        </w:tc>
        <w:tc>
          <w:tcPr>
            <w:tcW w:type="dxa" w:w="2252"/>
          </w:tcPr>
          <w:p>
            <w:pPr>
              <w:pStyle w:val="null3"/>
            </w:pPr>
            <w:r>
              <w:rPr/>
              <w:t xml:space="preserve"> 成交供应商家数</w:t>
            </w:r>
          </w:p>
        </w:tc>
        <w:tc>
          <w:tcPr>
            <w:tcW w:type="dxa" w:w="5004"/>
          </w:tcPr>
          <w:p>
            <w:pPr>
              <w:pStyle w:val="null3"/>
            </w:pPr>
            <w:r>
              <w:rPr/>
              <w:t>采购包1：</w:t>
            </w:r>
            <w:r>
              <w:rPr/>
              <w:t>1家</w:t>
            </w:r>
          </w:p>
        </w:tc>
      </w:tr>
      <w:tr>
        <w:tc>
          <w:tcPr>
            <w:tcW w:type="dxa" w:w="1051"/>
          </w:tcPr>
          <w:p>
            <w:pPr>
              <w:pStyle w:val="null3"/>
              <w:jc w:val="center"/>
            </w:pPr>
            <w:r>
              <w:rPr/>
              <w:t>12</w:t>
            </w:r>
          </w:p>
        </w:tc>
        <w:tc>
          <w:tcPr>
            <w:tcW w:type="dxa" w:w="2252"/>
          </w:tcPr>
          <w:p>
            <w:pPr>
              <w:pStyle w:val="null3"/>
            </w:pPr>
            <w:r>
              <w:rPr/>
              <w:t xml:space="preserve"> 有效供应商家数</w:t>
            </w:r>
          </w:p>
        </w:tc>
        <w:tc>
          <w:tcPr>
            <w:tcW w:type="dxa" w:w="5004"/>
          </w:tcPr>
          <w:p>
            <w:pPr>
              <w:pStyle w:val="null3"/>
              <w:jc w:val="left"/>
            </w:pPr>
            <w:r>
              <w:rPr/>
              <w:t>采购包1：3家</w:t>
            </w:r>
          </w:p>
          <w:p>
            <w:pPr>
              <w:pStyle w:val="null3"/>
            </w:pPr>
            <w:r>
              <w:rPr/>
              <w:t>此人数约定了开启与评审过程中的最低有效供应商家数，当家数不足时项目将不得开启、不得评审或直接终止采购。</w:t>
            </w:r>
          </w:p>
        </w:tc>
      </w:tr>
      <w:tr>
        <w:tc>
          <w:tcPr>
            <w:tcW w:type="dxa" w:w="1051"/>
          </w:tcPr>
          <w:p>
            <w:pPr>
              <w:pStyle w:val="null3"/>
              <w:jc w:val="center"/>
            </w:pPr>
            <w:r>
              <w:rPr/>
              <w:t>13</w:t>
            </w:r>
          </w:p>
        </w:tc>
        <w:tc>
          <w:tcPr>
            <w:tcW w:type="dxa" w:w="2252"/>
          </w:tcPr>
          <w:p>
            <w:pPr>
              <w:pStyle w:val="null3"/>
            </w:pPr>
            <w:r>
              <w:rPr/>
              <w:t xml:space="preserve"> 项目兼投兼中（兼投不兼中）规则</w:t>
            </w:r>
          </w:p>
        </w:tc>
        <w:tc>
          <w:tcPr>
            <w:tcW w:type="dxa" w:w="5004"/>
          </w:tcPr>
          <w:p>
            <w:pPr>
              <w:pStyle w:val="null3"/>
            </w:pPr>
            <w:r>
              <w:rPr/>
              <w:t>无：-</w:t>
            </w:r>
          </w:p>
        </w:tc>
      </w:tr>
      <w:tr>
        <w:tc>
          <w:tcPr>
            <w:tcW w:type="dxa" w:w="1051"/>
          </w:tcPr>
          <w:p>
            <w:pPr>
              <w:pStyle w:val="null3"/>
              <w:jc w:val="center"/>
            </w:pPr>
            <w:r>
              <w:rPr/>
              <w:t>14</w:t>
            </w:r>
          </w:p>
        </w:tc>
        <w:tc>
          <w:tcPr>
            <w:tcW w:type="dxa" w:w="2252"/>
          </w:tcPr>
          <w:p>
            <w:pPr>
              <w:pStyle w:val="null3"/>
            </w:pPr>
            <w:r>
              <w:rPr/>
              <w:t xml:space="preserve"> 成交供应商确定方式</w:t>
            </w:r>
          </w:p>
        </w:tc>
        <w:tc>
          <w:tcPr>
            <w:tcW w:type="dxa" w:w="5004"/>
          </w:tcPr>
          <w:p>
            <w:pPr>
              <w:pStyle w:val="null3"/>
            </w:pPr>
            <w:r>
              <w:rPr/>
              <w:t>采购人按照评审报告中推荐的成交候选人确定中标（成交）人。</w:t>
            </w:r>
          </w:p>
        </w:tc>
      </w:tr>
      <w:tr>
        <w:tc>
          <w:tcPr>
            <w:tcW w:type="dxa" w:w="1051"/>
          </w:tcPr>
          <w:p>
            <w:pPr>
              <w:pStyle w:val="null3"/>
              <w:jc w:val="center"/>
            </w:pPr>
            <w:r>
              <w:rPr/>
              <w:t>15</w:t>
            </w:r>
          </w:p>
        </w:tc>
        <w:tc>
          <w:tcPr>
            <w:tcW w:type="dxa" w:w="2252"/>
          </w:tcPr>
          <w:p>
            <w:pPr>
              <w:pStyle w:val="null3"/>
            </w:pPr>
            <w:r>
              <w:rPr/>
              <w:t xml:space="preserve"> 代理服务费</w:t>
            </w:r>
          </w:p>
        </w:tc>
        <w:tc>
          <w:tcPr>
            <w:tcW w:type="dxa" w:w="5004"/>
          </w:tcPr>
          <w:p>
            <w:pPr>
              <w:pStyle w:val="null3"/>
            </w:pPr>
            <w:r>
              <w:rPr/>
              <w:t>收取。</w:t>
            </w:r>
          </w:p>
          <w:p>
            <w:pPr>
              <w:pStyle w:val="null3"/>
            </w:pPr>
            <w:r>
              <w:rPr/>
              <w:t>采购机构代理服务收费标准：参照国家发改委（计价格[2002]1980 号）文规定进行收取</w:t>
            </w:r>
          </w:p>
        </w:tc>
      </w:tr>
      <w:tr>
        <w:tc>
          <w:tcPr>
            <w:tcW w:type="dxa" w:w="1051"/>
          </w:tcPr>
          <w:p>
            <w:pPr>
              <w:pStyle w:val="null3"/>
              <w:jc w:val="center"/>
            </w:pPr>
            <w:r>
              <w:rPr/>
              <w:t>16</w:t>
            </w:r>
          </w:p>
        </w:tc>
        <w:tc>
          <w:tcPr>
            <w:tcW w:type="dxa" w:w="2252"/>
          </w:tcPr>
          <w:p>
            <w:pPr>
              <w:pStyle w:val="null3"/>
            </w:pPr>
            <w:r>
              <w:rPr/>
              <w:t xml:space="preserve"> 代理服务费收取方式</w:t>
            </w:r>
          </w:p>
        </w:tc>
        <w:tc>
          <w:tcPr>
            <w:tcW w:type="dxa" w:w="5004"/>
          </w:tcPr>
          <w:p>
            <w:pPr>
              <w:pStyle w:val="null3"/>
            </w:pPr>
            <w:r>
              <w:rPr/>
              <w:t>向中标/成交供应商收取</w:t>
            </w:r>
          </w:p>
        </w:tc>
      </w:tr>
      <w:tr>
        <w:tc>
          <w:tcPr>
            <w:tcW w:type="dxa" w:w="1051"/>
          </w:tcPr>
          <w:p>
            <w:pPr>
              <w:pStyle w:val="null3"/>
              <w:jc w:val="center"/>
            </w:pPr>
            <w:r>
              <w:rPr/>
              <w:t>17</w:t>
            </w:r>
          </w:p>
        </w:tc>
        <w:tc>
          <w:tcPr>
            <w:tcW w:type="dxa" w:w="2252"/>
          </w:tcPr>
          <w:p>
            <w:pPr>
              <w:pStyle w:val="null3"/>
            </w:pPr>
            <w:r>
              <w:rPr/>
              <w:t xml:space="preserve"> 响应文件要求</w:t>
            </w:r>
          </w:p>
        </w:tc>
        <w:tc>
          <w:tcPr>
            <w:tcW w:type="dxa" w:w="5004"/>
          </w:tcPr>
          <w:p>
            <w:pPr>
              <w:pStyle w:val="null3"/>
              <w:ind w:firstLine="480"/>
            </w:pPr>
            <w:r>
              <w:rPr>
                <w:b/>
              </w:rPr>
              <w:t>一、电子响应文件（必须提供）：</w:t>
            </w:r>
          </w:p>
          <w:p>
            <w:pPr>
              <w:pStyle w:val="null3"/>
              <w:ind w:firstLine="480"/>
            </w:pPr>
            <w:r>
              <w:rPr/>
              <w:t>（1）加密的电子响应文件 1 份（需在递交响应文件截止时间前成功上传至云平台项目采购系统）。</w:t>
            </w:r>
          </w:p>
          <w:p>
            <w:pPr>
              <w:pStyle w:val="null3"/>
              <w:ind w:firstLine="480"/>
            </w:pPr>
            <w:r>
              <w:rPr/>
              <w:t>（2）非加密电子版文件 U 盘(或光盘)</w:t>
            </w:r>
            <w:r>
              <w:rPr/>
              <w:t>0</w:t>
            </w:r>
            <w:r>
              <w:rPr/>
              <w:t>份，加密的电子响应文件与非加密的电子响应文件必须完全一致。</w:t>
            </w:r>
          </w:p>
          <w:p>
            <w:pPr>
              <w:pStyle w:val="null3"/>
              <w:ind w:firstLine="480"/>
            </w:pPr>
            <w:r>
              <w:rPr>
                <w:b/>
              </w:rPr>
              <w:t>非加密电子版响应文件使用情形:</w:t>
            </w:r>
            <w:r>
              <w:rPr/>
              <w:t xml:space="preserve"> 当无法使用 CA 证书在云平台项目采购系统进行电子响应文件开标解密时，供应商须在代理机构指引下启用非加密电子版响应文件。</w:t>
            </w:r>
          </w:p>
          <w:p>
            <w:pPr>
              <w:pStyle w:val="null3"/>
              <w:ind w:firstLine="480"/>
            </w:pPr>
            <w:r>
              <w:rPr>
                <w:b/>
              </w:rPr>
              <w:t>二、纸质投标文件（代理机构自行选择）：</w:t>
            </w:r>
            <w:r>
              <w:rPr/>
              <w:t>（3）纸质投标文件正本0份，纸质投标文件副本0份。纸质投标文件应与电子投标文件一致（递交的纸质文件需密封完好，注明“正本”和“副本”字样，正本和副本分别封装。如果正本与副本不符，应以正本为准。）。</w:t>
            </w:r>
            <w:r>
              <w:rPr>
                <w:b/>
              </w:rPr>
              <w:t>纸质投标文件使用情形：</w:t>
            </w:r>
            <w:r>
              <w:rPr/>
              <w:t>当项目采购系统出现故障，无法使用电子投标文件评标时，代理机构可根据云平台发布的通知指引，根据实际情况使用纸质投标文件评标。</w:t>
            </w:r>
            <w:r>
              <w:br/>
            </w:r>
            <w:r>
              <w:rPr/>
              <w:t>在电子投标文件能正常使用的情况下，不得因供应商未提交纸质投标文件而认定供应商投标无效。</w:t>
            </w:r>
          </w:p>
        </w:tc>
      </w:tr>
      <w:tr>
        <w:tc>
          <w:tcPr>
            <w:tcW w:type="dxa" w:w="1051"/>
          </w:tcPr>
          <w:p>
            <w:pPr>
              <w:pStyle w:val="null3"/>
              <w:jc w:val="center"/>
            </w:pPr>
            <w:r>
              <w:rPr/>
              <w:t>18</w:t>
            </w:r>
          </w:p>
        </w:tc>
        <w:tc>
          <w:tcPr>
            <w:tcW w:type="dxa" w:w="2252"/>
          </w:tcPr>
          <w:p>
            <w:pPr>
              <w:pStyle w:val="null3"/>
            </w:pPr>
            <w:r>
              <w:rPr/>
              <w:t xml:space="preserve"> 其他</w:t>
            </w:r>
          </w:p>
        </w:tc>
        <w:tc>
          <w:tcPr>
            <w:tcW w:type="dxa" w:w="5004"/>
          </w:tcPr>
          <w:p/>
        </w:tc>
      </w:tr>
      <w:tr>
        <w:tc>
          <w:tcPr>
            <w:tcW w:type="dxa" w:w="1051"/>
          </w:tcPr>
          <w:p>
            <w:pPr>
              <w:pStyle w:val="null3"/>
              <w:jc w:val="center"/>
            </w:pPr>
            <w:r>
              <w:rPr/>
              <w:t>19</w:t>
            </w:r>
          </w:p>
        </w:tc>
        <w:tc>
          <w:tcPr>
            <w:tcW w:type="dxa" w:w="2252"/>
          </w:tcPr>
          <w:p>
            <w:pPr>
              <w:pStyle w:val="null3"/>
            </w:pPr>
            <w:r>
              <w:rPr/>
              <w:t xml:space="preserve"> 开标解密时长</w:t>
            </w:r>
          </w:p>
        </w:tc>
        <w:tc>
          <w:tcPr>
            <w:tcW w:type="dxa" w:w="5004"/>
          </w:tcPr>
          <w:p>
            <w:pPr>
              <w:pStyle w:val="null3"/>
            </w:pPr>
            <w:r>
              <w:rPr/>
              <w:t>30分钟</w:t>
            </w:r>
          </w:p>
          <w:p>
            <w:pPr>
              <w:pStyle w:val="null3"/>
            </w:pPr>
            <w:r>
              <w:rPr/>
              <w:t>说明：具体情况根据开标时现场代理机构人员设置为准</w:t>
            </w:r>
          </w:p>
        </w:tc>
      </w:tr>
      <w:tr>
        <w:tc>
          <w:tcPr>
            <w:tcW w:type="dxa" w:w="1051"/>
          </w:tcPr>
          <w:p>
            <w:pPr>
              <w:pStyle w:val="null3"/>
              <w:jc w:val="center"/>
            </w:pPr>
            <w:r>
              <w:rPr/>
              <w:t>20</w:t>
            </w:r>
          </w:p>
        </w:tc>
        <w:tc>
          <w:tcPr>
            <w:tcW w:type="dxa" w:w="2252"/>
          </w:tcPr>
          <w:p>
            <w:pPr>
              <w:pStyle w:val="null3"/>
            </w:pPr>
            <w:r>
              <w:rPr/>
              <w:t xml:space="preserve"> 专门面向中小企业采购</w:t>
            </w:r>
          </w:p>
        </w:tc>
        <w:tc>
          <w:tcPr>
            <w:tcW w:type="dxa" w:w="5004"/>
          </w:tcPr>
          <w:p>
            <w:pPr>
              <w:pStyle w:val="null3"/>
              <w:jc w:val="left"/>
            </w:pPr>
            <w:r>
              <w:rPr/>
              <w:t>采购包1：面向中小企业，采购包专门预留</w:t>
            </w:r>
          </w:p>
        </w:tc>
      </w:tr>
    </w:tbl>
    <w:p>
      <w:pPr>
        <w:pStyle w:val="null3"/>
        <w:outlineLvl w:val="2"/>
      </w:pPr>
      <w:r>
        <w:rPr>
          <w:sz w:val="28"/>
          <w:b/>
        </w:rPr>
        <w:t>三、说明</w:t>
      </w:r>
    </w:p>
    <w:p>
      <w:pPr>
        <w:pStyle w:val="null3"/>
        <w:outlineLvl w:val="3"/>
      </w:pPr>
      <w:r>
        <w:rPr>
          <w:sz w:val="24"/>
          <w:b/>
        </w:rPr>
        <w:t>1.总则</w:t>
      </w:r>
    </w:p>
    <w:p>
      <w:pPr>
        <w:pStyle w:val="null3"/>
        <w:ind w:firstLine="480"/>
      </w:pPr>
      <w:r>
        <w:rPr/>
        <w:t xml:space="preserve"> 本磋商文件依据《中华人民共和国政府采购法》、《中华人民共和国政府采购法实施条例》（国务院令第658号）和《政府采购竞争性磋商采购方式管理暂行办法》（财库〔2014〕214号）及国家和广东省有关法律、法规、规章制度编制。</w:t>
      </w:r>
    </w:p>
    <w:p>
      <w:pPr>
        <w:pStyle w:val="null3"/>
        <w:ind w:firstLine="480"/>
      </w:pPr>
      <w:r>
        <w:rPr/>
        <w:t xml:space="preserve"> 供应商应仔细阅读本项目信息公告及磋商文件的所有内容（包括变更、补充、澄清以及修改等，且均为磋商文件的组成部分），按照磋商文件要求以及格式编制响应文件，并保证其真实性，否则一切后果自负。</w:t>
      </w:r>
    </w:p>
    <w:p>
      <w:pPr>
        <w:pStyle w:val="null3"/>
        <w:ind w:firstLine="480"/>
      </w:pPr>
      <w:r>
        <w:rPr/>
        <w:t>本次竞争性磋商项目，是以磋商公告的方式邀请非特定的供应商参加磋商。</w:t>
      </w:r>
    </w:p>
    <w:p>
      <w:pPr>
        <w:pStyle w:val="null3"/>
        <w:outlineLvl w:val="3"/>
      </w:pPr>
      <w:r>
        <w:rPr>
          <w:sz w:val="24"/>
          <w:b/>
        </w:rPr>
        <w:t>2.适用范围</w:t>
      </w:r>
    </w:p>
    <w:p>
      <w:pPr>
        <w:pStyle w:val="null3"/>
        <w:ind w:firstLine="480"/>
      </w:pPr>
      <w:r>
        <w:rPr/>
        <w:t>本磋商文件仅适用于本次磋商公告中所涉及的项目和内容。</w:t>
      </w:r>
    </w:p>
    <w:p>
      <w:pPr>
        <w:pStyle w:val="null3"/>
        <w:outlineLvl w:val="3"/>
      </w:pPr>
      <w:r>
        <w:rPr>
          <w:sz w:val="24"/>
          <w:b/>
        </w:rPr>
        <w:t>3.进口产品</w:t>
      </w:r>
    </w:p>
    <w:p>
      <w:pPr>
        <w:pStyle w:val="null3"/>
        <w:ind w:firstLine="480"/>
      </w:pPr>
      <w:r>
        <w:rPr/>
        <w:t>若本项目允许采购进口产品，供应商应保证所投产品可履行合法报通关手续进入中国关境内。</w:t>
      </w:r>
    </w:p>
    <w:p>
      <w:pPr>
        <w:pStyle w:val="null3"/>
        <w:ind w:firstLine="480"/>
      </w:pPr>
      <w:r>
        <w:rPr/>
        <w:t>若本项目不允许采购进口产品，如供应商所投产品为进口产品，其响应将被认定为响应无效。</w:t>
      </w:r>
    </w:p>
    <w:p>
      <w:pPr>
        <w:pStyle w:val="null3"/>
        <w:outlineLvl w:val="3"/>
      </w:pPr>
      <w:r>
        <w:rPr>
          <w:sz w:val="24"/>
          <w:b/>
        </w:rPr>
        <w:t>4.磋商费用</w:t>
      </w:r>
    </w:p>
    <w:p>
      <w:pPr>
        <w:pStyle w:val="null3"/>
        <w:ind w:firstLine="480"/>
      </w:pPr>
      <w:r>
        <w:rPr/>
        <w:t>不论磋商结果如何，供应商应承担所有与准备和参加磋商有关的费用。采购代理机构和采购人均无义务和责任承担相关费用。</w:t>
      </w:r>
    </w:p>
    <w:p>
      <w:pPr>
        <w:pStyle w:val="null3"/>
        <w:outlineLvl w:val="3"/>
      </w:pPr>
      <w:r>
        <w:rPr>
          <w:sz w:val="24"/>
          <w:b/>
        </w:rPr>
        <w:t>5.以联合体形式磋商的，应符合以下规定：</w:t>
      </w:r>
    </w:p>
    <w:p>
      <w:pPr>
        <w:pStyle w:val="null3"/>
        <w:ind w:firstLine="480"/>
      </w:pPr>
      <w:r>
        <w:rPr/>
        <w:t>5.1联合体各方均应当满足《中华人民共和国政府采购法》第二十二条规定的条件，并在响应文件中提供联合体各方的相关证明材料。</w:t>
      </w:r>
    </w:p>
    <w:p>
      <w:pPr>
        <w:pStyle w:val="null3"/>
        <w:ind w:firstLine="480"/>
      </w:pPr>
      <w:r>
        <w:rPr/>
        <w:t xml:space="preserve"> 5.2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pPr>
        <w:pStyle w:val="null3"/>
        <w:ind w:firstLine="480"/>
      </w:pPr>
      <w:r>
        <w:rPr/>
        <w:t xml:space="preserve"> 5.3联合体应以联合协议中确定的牵头方名义登录云平台项目采购系统进行项目响应，录入联合体所有成员单位的全称并使用成员单位的电子印章进行联投确认，联合体名称需与联合体协议书签署方一致。对于需交响应保证金的，以牵头方名义缴纳。</w:t>
      </w:r>
    </w:p>
    <w:p>
      <w:pPr>
        <w:pStyle w:val="null3"/>
        <w:ind w:firstLine="480"/>
      </w:pPr>
      <w:r>
        <w:rPr/>
        <w:t>5.4联合体成员存在不良信用记录的，视同联合体存在不良信用记录。</w:t>
      </w:r>
    </w:p>
    <w:p>
      <w:pPr>
        <w:pStyle w:val="null3"/>
        <w:ind w:firstLine="480"/>
      </w:pPr>
      <w:r>
        <w:rPr/>
        <w:t>5.5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pPr>
        <w:pStyle w:val="null3"/>
        <w:ind w:firstLine="480"/>
      </w:pPr>
      <w:r>
        <w:rPr/>
        <w:t>5.6联合体各方应当共同与采购人签订采购合同，就合同约定的事项对采购人承担连带责任。</w:t>
      </w:r>
    </w:p>
    <w:p>
      <w:pPr>
        <w:pStyle w:val="null3"/>
        <w:outlineLvl w:val="3"/>
      </w:pPr>
      <w:r>
        <w:rPr>
          <w:sz w:val="24"/>
          <w:b/>
        </w:rPr>
        <w:t>6.关联企业响应说明</w:t>
      </w:r>
    </w:p>
    <w:p>
      <w:pPr>
        <w:pStyle w:val="null3"/>
        <w:ind w:firstLine="480"/>
      </w:pPr>
      <w:r>
        <w:rPr/>
        <w:t xml:space="preserve"> 6.1对于不接受联合体响应的采购项目（采购包）：法定代表人或单位负责人为同一个人或者存在直接控股、管理关系的不同供应商，不得同时参加同一项目或同一采购包的响应。如同时参加，则评审时将同时被拒绝。</w:t>
      </w:r>
    </w:p>
    <w:p>
      <w:pPr>
        <w:pStyle w:val="null3"/>
        <w:ind w:firstLine="480"/>
      </w:pPr>
      <w:r>
        <w:rPr/>
        <w:t xml:space="preserve"> 6.2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pPr>
        <w:pStyle w:val="null3"/>
        <w:outlineLvl w:val="3"/>
      </w:pPr>
      <w:r>
        <w:rPr>
          <w:sz w:val="24"/>
          <w:b/>
        </w:rPr>
        <w:t>7.关于中小微企业响应</w:t>
      </w:r>
    </w:p>
    <w:p>
      <w:pPr>
        <w:pStyle w:val="null3"/>
        <w:ind w:firstLine="480"/>
      </w:pPr>
      <w:r>
        <w:rPr/>
        <w:t xml:space="preserve"> 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pPr>
        <w:pStyle w:val="null3"/>
        <w:ind w:firstLine="480"/>
      </w:pPr>
      <w:r>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pPr>
        <w:pStyle w:val="null3"/>
        <w:ind w:firstLine="480"/>
      </w:pPr>
      <w:r>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pPr>
        <w:pStyle w:val="null3"/>
        <w:outlineLvl w:val="3"/>
      </w:pPr>
      <w:r>
        <w:rPr>
          <w:sz w:val="24"/>
          <w:b/>
        </w:rPr>
        <w:t>8.纪律与保密事项</w:t>
      </w:r>
    </w:p>
    <w:p>
      <w:pPr>
        <w:pStyle w:val="null3"/>
        <w:ind w:firstLine="480"/>
      </w:pPr>
      <w:r>
        <w:rPr/>
        <w:t>8.1供应商不得相互串通磋商报价，不得妨碍其他供应商的公平竞争，不得损害采购人或其他供应商的合法权益，供应商不得以向采购人、磋商小组成员行贿或者采取其他不正当手段谋取成交。</w:t>
      </w:r>
    </w:p>
    <w:p>
      <w:pPr>
        <w:pStyle w:val="null3"/>
        <w:ind w:firstLine="480"/>
      </w:pPr>
      <w:r>
        <w:rPr/>
        <w:t>8.2供应商不得与采购人就响应价格、响应方案等实质性内容进行磋商，也不得私下接触磋商小组成员。</w:t>
      </w:r>
    </w:p>
    <w:p>
      <w:pPr>
        <w:pStyle w:val="null3"/>
        <w:ind w:firstLine="480"/>
      </w:pPr>
      <w:r>
        <w:rPr/>
        <w:t>8.3在确定成交供应商之前，供应商试图在响应文件审查、澄清、比较和评价时对磋商小组、采购人和采购代理机构施加任何影响都可能导致其响应无效。</w:t>
      </w:r>
    </w:p>
    <w:p>
      <w:pPr>
        <w:pStyle w:val="null3"/>
        <w:ind w:firstLine="480"/>
      </w:pPr>
      <w:r>
        <w:rPr/>
        <w:t>8.4获得本磋商文件者，须履行本磋商项目下保密义务，不得将因本次磋商获得的信息向第三人外传，不得将磋商文件用作本次响应以外的任何用途。</w:t>
      </w:r>
    </w:p>
    <w:p>
      <w:pPr>
        <w:pStyle w:val="null3"/>
        <w:ind w:firstLine="480"/>
      </w:pPr>
      <w:r>
        <w:rPr/>
        <w:t xml:space="preserve"> 8.5由采购人向供应商提供的图纸、详细资料、样品、模型、模件和所有其它资料，均为保密资料，仅被用于它所规定的用途。除非得到采购人的同意，不能向任何第三方透露。开启结束后，应采购人要求，供应商应归还所有从采购人处获得的保密资料。</w:t>
      </w:r>
    </w:p>
    <w:p>
      <w:pPr>
        <w:pStyle w:val="null3"/>
        <w:ind w:firstLine="480"/>
      </w:pPr>
      <w:r>
        <w:rPr/>
        <w:t>8.6采购人或采购代理机构有权将供应商提供的所有资料向有关政府部门或询价小组披露。</w:t>
      </w:r>
    </w:p>
    <w:p>
      <w:pPr>
        <w:pStyle w:val="null3"/>
        <w:ind w:firstLine="480"/>
      </w:pPr>
      <w:r>
        <w:rPr/>
        <w:t xml:space="preserve"> 8.7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pPr>
        <w:pStyle w:val="null3"/>
        <w:outlineLvl w:val="3"/>
      </w:pPr>
      <w:r>
        <w:rPr>
          <w:sz w:val="24"/>
          <w:b/>
        </w:rPr>
        <w:t>9.语言文字以及度量衡单位</w:t>
      </w:r>
    </w:p>
    <w:p>
      <w:pPr>
        <w:pStyle w:val="null3"/>
        <w:ind w:firstLine="480"/>
      </w:pPr>
      <w:r>
        <w:rPr/>
        <w:t xml:space="preserve"> 9.1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null3"/>
        <w:ind w:firstLine="480"/>
      </w:pPr>
      <w:r>
        <w:rPr/>
        <w:t>9.2除非磋商文件的技术规格中另有规定，供应商在响应文件中及其与采购人和采购代理机构的所有往来文件中的计量单位均应采用中华人民共和国法定计量单位。</w:t>
      </w:r>
    </w:p>
    <w:p>
      <w:pPr>
        <w:pStyle w:val="null3"/>
        <w:ind w:firstLine="480"/>
      </w:pPr>
      <w:r>
        <w:rPr/>
        <w:t>9.3供应商所提供的货物和服务均应以人民币报价，货币单位：元。</w:t>
      </w:r>
    </w:p>
    <w:p>
      <w:pPr>
        <w:pStyle w:val="null3"/>
        <w:outlineLvl w:val="3"/>
      </w:pPr>
      <w:r>
        <w:rPr>
          <w:sz w:val="24"/>
          <w:b/>
        </w:rPr>
        <w:t>10. 现场踏勘（如有）</w:t>
      </w:r>
    </w:p>
    <w:p>
      <w:pPr>
        <w:pStyle w:val="null3"/>
        <w:ind w:firstLine="480"/>
      </w:pPr>
      <w:r>
        <w:rPr/>
        <w:t>10.1磋商文件规定组织踏勘现场的，采购人按磋商文件规定的时间、地点组织供应商踏勘项目现场。</w:t>
      </w:r>
    </w:p>
    <w:p>
      <w:pPr>
        <w:pStyle w:val="null3"/>
        <w:ind w:firstLine="480"/>
      </w:pPr>
      <w:r>
        <w:rPr/>
        <w:t>10.2供应商自行承担踏勘现场发生的责任、风险和自身费用。</w:t>
      </w:r>
    </w:p>
    <w:p>
      <w:pPr>
        <w:pStyle w:val="null3"/>
        <w:ind w:firstLine="480"/>
      </w:pPr>
      <w:r>
        <w:rPr/>
        <w:t>10.3采购人在踏勘现场中介绍的资料和数据等，不构成对磋商文件的修改或不作为供应商编制响应文件的依据。</w:t>
      </w:r>
    </w:p>
    <w:p>
      <w:pPr>
        <w:pStyle w:val="null3"/>
        <w:outlineLvl w:val="2"/>
      </w:pPr>
      <w:r>
        <w:rPr>
          <w:sz w:val="28"/>
          <w:b/>
        </w:rPr>
        <w:t>四、磋商文件的澄清和修改</w:t>
      </w:r>
    </w:p>
    <w:p>
      <w:pPr>
        <w:pStyle w:val="null3"/>
        <w:ind w:firstLine="480"/>
      </w:pPr>
      <w:r>
        <w:rPr/>
        <w:t xml:space="preserve"> 1.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pPr>
        <w:pStyle w:val="null3"/>
        <w:ind w:firstLine="480"/>
      </w:pPr>
      <w:r>
        <w:rPr/>
        <w:t xml:space="preserve"> 2.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pPr>
        <w:pStyle w:val="null3"/>
        <w:ind w:firstLine="480"/>
      </w:pPr>
      <w:r>
        <w:rPr/>
        <w:t>3.如更正公告有重新发布电子磋商文件的，供应商应登录云平台项目采购系统下载最新发布的电子磋商文件制作响应文件。</w:t>
      </w:r>
    </w:p>
    <w:p>
      <w:pPr>
        <w:pStyle w:val="null3"/>
        <w:ind w:firstLine="480"/>
      </w:pPr>
      <w:r>
        <w:rPr/>
        <w:t xml:space="preserve"> 4.供应商在规定的时间内未对磋商文件提出疑问、质疑或要求澄清的，将视其为无异议。对磋商文件中描述有歧义或前后不一致的地方，磋商小组有权进行评判，但对同一条款的评判应适用于每个供应商。</w:t>
      </w:r>
    </w:p>
    <w:p>
      <w:pPr>
        <w:pStyle w:val="null3"/>
        <w:outlineLvl w:val="2"/>
      </w:pPr>
      <w:r>
        <w:rPr>
          <w:sz w:val="28"/>
          <w:b/>
        </w:rPr>
        <w:t>五、响应要求</w:t>
      </w:r>
    </w:p>
    <w:p>
      <w:pPr>
        <w:pStyle w:val="null3"/>
        <w:outlineLvl w:val="3"/>
      </w:pPr>
      <w:r>
        <w:rPr>
          <w:sz w:val="24"/>
          <w:b/>
        </w:rPr>
        <w:t>1.响应登记</w:t>
      </w:r>
    </w:p>
    <w:p>
      <w:pPr>
        <w:pStyle w:val="null3"/>
        <w:ind w:firstLine="480"/>
      </w:pPr>
      <w:r>
        <w:rPr/>
        <w:t xml:space="preserve"> 供应商应从广东省政府采购网（https://gdgpo.czt.gd.gov.cn/）上广东政府采购智慧云平台（以下简称“云平台”）的政府采购供应商入口进行免费注册并点击登录进入项目采购系统完成项目响应登记并在线获取磋商文件（未按上述方式获取磋商文件的供应商，其响应资格将被视为无效）。</w:t>
      </w:r>
    </w:p>
    <w:p>
      <w:pPr>
        <w:pStyle w:val="null3"/>
        <w:outlineLvl w:val="3"/>
      </w:pPr>
      <w:r>
        <w:rPr>
          <w:sz w:val="24"/>
          <w:b/>
        </w:rPr>
        <w:t>2.响应文件的制作</w:t>
      </w:r>
    </w:p>
    <w:p>
      <w:pPr>
        <w:pStyle w:val="null3"/>
        <w:ind w:firstLine="480"/>
      </w:pPr>
      <w:r>
        <w:rPr/>
        <w:t>2.1响应文件中，所有内容均以电子文件编制，其格式要求详见第六章说明。如因不按要求编制导致系统无法检索、读取相关信息时，其后果由供应商承担。由于本项目采用电子化投标，请充分考虑设备、网络环境、人员对系统熟悉度等因素，合理安排响应文件制作、提交时间，建议至少提前一天完成制作、提交工作。</w:t>
      </w:r>
    </w:p>
    <w:p>
      <w:pPr>
        <w:pStyle w:val="null3"/>
        <w:ind w:firstLine="480"/>
      </w:pPr>
      <w:r>
        <w:rPr/>
        <w:t xml:space="preserve"> 2.2供应商应使用云平台提供的投标客户端编制、标记、加密响应文件，成功加密后将生成指定格式的电子响应文件和电子备用响应文件。所有响应文件不能进行压缩处理。关于电子磋商报价说明如下：</w:t>
      </w:r>
    </w:p>
    <w:p>
      <w:pPr>
        <w:pStyle w:val="null3"/>
        <w:ind w:firstLine="480"/>
      </w:pPr>
      <w:r>
        <w:rPr/>
        <w:t xml:space="preserve"> （1）供应商应按照“第二章采购需求”的需求内容、责任范围以及合同条款进行报价。并按“首轮报价表”和“分项报价表”规定的格式报出总价和分项价格。磋商总价中不得包含磋商文件要求以外的内容，否则，在评审时不予核减。</w:t>
      </w:r>
    </w:p>
    <w:p>
      <w:pPr>
        <w:pStyle w:val="null3"/>
        <w:ind w:firstLine="480"/>
      </w:pPr>
      <w:r>
        <w:rPr/>
        <w:t>（2）磋商报价包括本项目采购需求和投入使用的所有费用，包括但不限于主件、标准附件、备品备件、施工、服务、专用工具、安装、调试、检验、培训、运输、保险、税款等。</w:t>
      </w:r>
    </w:p>
    <w:p>
      <w:pPr>
        <w:pStyle w:val="null3"/>
        <w:ind w:firstLine="480"/>
      </w:pPr>
      <w:r>
        <w:rPr/>
        <w:t>（3）磋商报价不得有选择性报价和附有条件的报价，否则将导致响应无效。</w:t>
      </w:r>
    </w:p>
    <w:p>
      <w:pPr>
        <w:pStyle w:val="null3"/>
        <w:ind w:firstLine="480"/>
      </w:pPr>
      <w:r>
        <w:rPr/>
        <w:t>2.3如有对多个采购包响应的，要对每个采购包独立制作电子响应文件。</w:t>
      </w:r>
    </w:p>
    <w:p>
      <w:pPr>
        <w:pStyle w:val="null3"/>
        <w:ind w:firstLine="480"/>
      </w:pPr>
      <w:r>
        <w:rPr/>
        <w:t>2.4供应商不得将同一个项目或同一个采购包的内容拆开响应，否则其报价将被视为非实质性响应。</w:t>
      </w:r>
    </w:p>
    <w:p>
      <w:pPr>
        <w:pStyle w:val="null3"/>
        <w:ind w:firstLine="480"/>
      </w:pPr>
      <w:r>
        <w:rPr/>
        <w:t>2.5供应商须对磋商文件的对应要求给予唯一的实质性响应，否则将视为不响应。</w:t>
      </w:r>
    </w:p>
    <w:p>
      <w:pPr>
        <w:pStyle w:val="null3"/>
        <w:ind w:firstLine="480"/>
      </w:pPr>
      <w:r>
        <w:rPr/>
        <w:t>2.6磋商文件中，凡标有“★”的地方均为实质性响应条款，供应商若有一项带“★”的条款未响应或不满足，将按无效响应处理。</w:t>
      </w:r>
    </w:p>
    <w:p>
      <w:pPr>
        <w:pStyle w:val="null3"/>
        <w:ind w:firstLine="480"/>
      </w:pPr>
      <w:r>
        <w:rPr/>
        <w:t xml:space="preserve"> 2.7供应商必须按磋商文件指定的格式填写各种报价，各报价应计算正确。除在磋商文件另有规定外（如：报折扣、报优惠率等），计量单位应使用中华人民共和国法定计量单位，以人民币填报所有报价。</w:t>
      </w:r>
    </w:p>
    <w:p>
      <w:pPr>
        <w:pStyle w:val="null3"/>
        <w:ind w:firstLine="480"/>
      </w:pPr>
      <w:r>
        <w:rPr/>
        <w:t xml:space="preserve"> 2.8响应文件以及供应商与采购人、代理机构就有关响应的往来函电均应使用中文。供应商提交的支持性文件和印制的文件可以用另一种语言，但相应内容应翻译成中文，在解释响应文件时以中文文本为准。</w:t>
      </w:r>
    </w:p>
    <w:p>
      <w:pPr>
        <w:pStyle w:val="null3"/>
        <w:ind w:firstLine="480"/>
      </w:pPr>
      <w:r>
        <w:rPr/>
        <w:t xml:space="preserve"> 2.9供应商应按磋商文件的规定及附件要求的内容和格式完整地填写和提供资料。供应商必须对响应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并书面报告本级人民政府财政部门。</w:t>
      </w:r>
    </w:p>
    <w:p>
      <w:pPr>
        <w:pStyle w:val="null3"/>
        <w:outlineLvl w:val="3"/>
      </w:pPr>
      <w:r>
        <w:rPr>
          <w:sz w:val="24"/>
          <w:b/>
        </w:rPr>
        <w:t>3.响应文件的提交</w:t>
      </w:r>
    </w:p>
    <w:p>
      <w:pPr>
        <w:pStyle w:val="null3"/>
        <w:ind w:firstLine="480"/>
      </w:pPr>
      <w:r>
        <w:rPr/>
        <w:t xml:space="preserve"> 3.1在响应文件提交截止时间前，供应商须将电子响应文件成功完整上传到云平台项目采购系统，且取得响应回执。时间以云平台项目采购系统服务器从中国科学院国家授时中心取得的北京时间为准，递交响应文件截止时间结束后，系统将不允许供应商上传响应文件，已上传响应文件但未完成传输的文件系统将拒绝接收。</w:t>
      </w:r>
    </w:p>
    <w:p>
      <w:pPr>
        <w:pStyle w:val="null3"/>
        <w:ind w:firstLine="480"/>
      </w:pPr>
      <w:r>
        <w:rPr/>
        <w:t>3.2代理机构对因不可抗力事件造成的响应文件的损坏、丢失的，不承担责任。</w:t>
      </w:r>
    </w:p>
    <w:p>
      <w:pPr>
        <w:pStyle w:val="null3"/>
        <w:ind w:firstLine="480"/>
      </w:pPr>
      <w:r>
        <w:rPr/>
        <w:t>3.3出现下述情形之一，属于未成功提交响应文件，按无效响应处理：</w:t>
      </w:r>
    </w:p>
    <w:p>
      <w:pPr>
        <w:pStyle w:val="null3"/>
        <w:ind w:firstLine="480"/>
      </w:pPr>
      <w:r>
        <w:rPr/>
        <w:t>（1）至提交响应文件截止时，响应文件未完整上传并取得响应回执的。</w:t>
      </w:r>
    </w:p>
    <w:p>
      <w:pPr>
        <w:pStyle w:val="null3"/>
        <w:ind w:firstLine="480"/>
      </w:pPr>
      <w:r>
        <w:rPr/>
        <w:t>（2）响应文件未按响应格式中注明需签字盖章的要求进行签名（含电子签名）和加盖电子印章，或签名（含电子签名）或电子印章不完整的。</w:t>
      </w:r>
    </w:p>
    <w:p>
      <w:pPr>
        <w:pStyle w:val="null3"/>
        <w:ind w:firstLine="480"/>
      </w:pPr>
      <w:r>
        <w:rPr/>
        <w:t>（3）响应文件损坏或格式不正确的。</w:t>
      </w:r>
    </w:p>
    <w:p>
      <w:pPr>
        <w:pStyle w:val="null3"/>
        <w:outlineLvl w:val="3"/>
      </w:pPr>
      <w:r>
        <w:rPr>
          <w:sz w:val="24"/>
          <w:b/>
        </w:rPr>
        <w:t>4.响应文件的修改、撤回与撤销</w:t>
      </w:r>
    </w:p>
    <w:p>
      <w:pPr>
        <w:pStyle w:val="null3"/>
        <w:ind w:firstLine="480"/>
      </w:pPr>
      <w:r>
        <w:rPr/>
        <w:t xml:space="preserve"> 4.1在提交响应文件截止时间前，供应商可以修改或撤回未解密的电子响应文件，并于提交响应文件截止时间前将修改后重新生成的电子响应文件上传至系统，到达响应文件提交截止时间后，将不允许修改或撤回。</w:t>
      </w:r>
    </w:p>
    <w:p>
      <w:pPr>
        <w:pStyle w:val="null3"/>
        <w:ind w:firstLine="480"/>
      </w:pPr>
      <w:r>
        <w:rPr/>
        <w:t>4.2在提交响应文件截止时间后，供应商不得补充、修改和更换响应文件。</w:t>
      </w:r>
    </w:p>
    <w:p>
      <w:pPr>
        <w:pStyle w:val="null3"/>
        <w:outlineLvl w:val="3"/>
      </w:pPr>
      <w:r>
        <w:rPr>
          <w:sz w:val="24"/>
          <w:b/>
        </w:rPr>
        <w:t>5.响应文件的解密</w:t>
      </w:r>
    </w:p>
    <w:p>
      <w:pPr>
        <w:pStyle w:val="null3"/>
        <w:ind w:firstLine="480"/>
      </w:pPr>
      <w:r>
        <w:rPr/>
        <w:t xml:space="preserve"> 到达开启时间后，供应商需携带并使用制作该响应文件的同一数字证书参加开启解密，供应商须在采购代理机构规定的时间内完成响应文件解密，供应商未携带数字证书或其他非系统原因导致的逾期未解密响应文件，将作无效响应处理。</w:t>
      </w:r>
    </w:p>
    <w:p>
      <w:pPr>
        <w:pStyle w:val="null3"/>
        <w:outlineLvl w:val="3"/>
      </w:pPr>
      <w:r>
        <w:rPr>
          <w:sz w:val="24"/>
          <w:b/>
        </w:rPr>
        <w:t>6.响应保证金</w:t>
      </w:r>
    </w:p>
    <w:p>
      <w:pPr>
        <w:pStyle w:val="null3"/>
        <w:ind w:firstLine="480"/>
      </w:pPr>
      <w:r>
        <w:rPr/>
        <w:t xml:space="preserve"> 6.1响应保证金的缴纳</w:t>
      </w:r>
    </w:p>
    <w:p>
      <w:pPr>
        <w:pStyle w:val="null3"/>
        <w:ind w:firstLine="480"/>
      </w:pPr>
      <w:r>
        <w:rPr/>
        <w:t>供应商在提交响应文件的同时，应按供应商须知前附表规定的金额和缴纳要求缴纳响应保证金，并作为其响应文件的组成部分。</w:t>
      </w:r>
    </w:p>
    <w:p>
      <w:pPr>
        <w:pStyle w:val="null3"/>
        <w:ind w:firstLine="480"/>
      </w:pPr>
      <w:r>
        <w:rPr/>
        <w:t xml:space="preserve"> 如采用转账、支票、本票、汇票形式提交的，响应保证金从供应商基本账户递交，由</w:t>
      </w:r>
      <w:r>
        <w:rPr/>
        <w:t>河源市新启项目咨询管理有限公司</w:t>
      </w:r>
      <w:r>
        <w:rPr/>
        <w:t>代收。具体操作要求详见</w:t>
      </w:r>
      <w:r>
        <w:rPr/>
        <w:t>河源市新启项目咨询管理有限公司</w:t>
      </w:r>
      <w:r>
        <w:rPr/>
        <w:t>有关指引，递交事宜请自行咨询</w:t>
      </w:r>
      <w:r>
        <w:rPr/>
        <w:t>河源市新启项目咨询管理有限公司</w:t>
      </w:r>
      <w:r>
        <w:rPr/>
        <w:t>；请各供应商在响应文件递交截止时间前按须知前附表规定的金额递交至</w:t>
      </w:r>
      <w:r>
        <w:rPr/>
        <w:t>河源市新启项目咨询管理有限公司</w:t>
      </w:r>
      <w:r>
        <w:rPr/>
        <w:t>，到账情况以开启时</w:t>
      </w:r>
      <w:r>
        <w:rPr/>
        <w:t>河源市新启项目咨询管理有限公司</w:t>
      </w:r>
      <w:r>
        <w:rPr/>
        <w:t>查询的信息为准。</w:t>
      </w:r>
    </w:p>
    <w:p>
      <w:pPr>
        <w:pStyle w:val="null3"/>
        <w:ind w:firstLine="480"/>
      </w:pPr>
      <w:r>
        <w:rPr/>
        <w:t>如采用金融机构、专业担保机构开具的响应保函、响应保证保险函等形式提交响应保证金的，响应保函或响应保证保险函须开具给采购人（保险受益人须为采购人），并与响应文件一同递交。</w:t>
      </w:r>
    </w:p>
    <w:p>
      <w:pPr>
        <w:pStyle w:val="null3"/>
        <w:ind w:firstLine="480"/>
      </w:pPr>
      <w:r>
        <w:rPr/>
        <w:t xml:space="preserve"> 供应商可通过"广东政府采购智慧云平台金融服务中心"(https://gdgpo.czt.gd.gov.cn/zcdservice/zcd/guangdong/)，申请办理电子保函，电子保函与纸质保函具有同样效力。</w:t>
      </w:r>
    </w:p>
    <w:p>
      <w:pPr>
        <w:pStyle w:val="null3"/>
        <w:ind w:firstLine="480"/>
      </w:pPr>
      <w:r>
        <w:rPr/>
        <w:t xml:space="preserve"> 注意事项：供应商通过线下方式缴纳保证金（转账、支票、汇票、本票、纸质保函）的，需准备缴纳凭证的扫描件作为核验凭证；通过电子保函形式缴纳保证金的，如遇开启或评审现场无法拉取电子保函信息时，可提供电子保函打印件或购买凭证作为核验凭证。相关凭证应上传至系统归档保存。</w:t>
      </w:r>
    </w:p>
    <w:p>
      <w:pPr>
        <w:pStyle w:val="null3"/>
        <w:ind w:firstLine="480"/>
      </w:pPr>
      <w:r>
        <w:rPr/>
        <w:t>6.2响应保证金的退还：</w:t>
      </w:r>
    </w:p>
    <w:p>
      <w:pPr>
        <w:pStyle w:val="null3"/>
        <w:ind w:firstLine="480"/>
      </w:pPr>
      <w:r>
        <w:rPr/>
        <w:t>（1）供应商在递交响应文件截止时间前放弃响应的，自所投采购包结果公告发出后5个工作日内退还。</w:t>
      </w:r>
    </w:p>
    <w:p>
      <w:pPr>
        <w:pStyle w:val="null3"/>
        <w:ind w:firstLine="480"/>
      </w:pPr>
      <w:r>
        <w:rPr/>
        <w:t>（2）未成交的供应商保证金，在成交通知书发出后5个工作日内原额退还。</w:t>
      </w:r>
    </w:p>
    <w:p>
      <w:pPr>
        <w:pStyle w:val="null3"/>
        <w:ind w:firstLine="480"/>
      </w:pPr>
      <w:r>
        <w:rPr/>
        <w:t>（3）成交供应商的响应保证金,在成交供应商与采购人签订采购合同后5个工作日内原额退还。</w:t>
      </w:r>
    </w:p>
    <w:p>
      <w:pPr>
        <w:pStyle w:val="null3"/>
        <w:ind w:firstLine="480"/>
      </w:pPr>
      <w:r>
        <w:rPr/>
        <w:t>备注：但因供应商自身原因导致无法及时退还的除外。</w:t>
      </w:r>
    </w:p>
    <w:p>
      <w:pPr>
        <w:pStyle w:val="null3"/>
        <w:ind w:firstLine="480"/>
      </w:pPr>
      <w:r>
        <w:rPr/>
        <w:t xml:space="preserve"> 6.3有下列情形之一的，响应保证金将不予退还并上缴国库：</w:t>
      </w:r>
    </w:p>
    <w:p>
      <w:pPr>
        <w:pStyle w:val="null3"/>
        <w:ind w:firstLine="480"/>
      </w:pPr>
      <w:r>
        <w:rPr/>
        <w:t>（1）提供虚假材料谋取成交的；</w:t>
      </w:r>
    </w:p>
    <w:p>
      <w:pPr>
        <w:pStyle w:val="null3"/>
        <w:ind w:firstLine="480"/>
      </w:pPr>
      <w:r>
        <w:rPr/>
        <w:t>（2）供应商在磋商文件规定的响应有效期内撤销其响应；</w:t>
      </w:r>
    </w:p>
    <w:p>
      <w:pPr>
        <w:pStyle w:val="null3"/>
        <w:ind w:firstLine="480"/>
      </w:pPr>
      <w:r>
        <w:rPr/>
        <w:t>（3）成交后，无正当理由放弃成交资格；</w:t>
      </w:r>
    </w:p>
    <w:p>
      <w:pPr>
        <w:pStyle w:val="null3"/>
        <w:ind w:firstLine="480"/>
      </w:pPr>
      <w:r>
        <w:rPr/>
        <w:t>（4）成交后，无正当理由不与采购人签订合同；</w:t>
      </w:r>
    </w:p>
    <w:p>
      <w:pPr>
        <w:pStyle w:val="null3"/>
        <w:ind w:firstLine="480"/>
      </w:pPr>
      <w:r>
        <w:rPr/>
        <w:t>（5）法律法规和磋商文件规定的其他情形。</w:t>
      </w:r>
    </w:p>
    <w:p>
      <w:pPr>
        <w:pStyle w:val="null3"/>
        <w:outlineLvl w:val="3"/>
      </w:pPr>
      <w:r>
        <w:rPr>
          <w:sz w:val="24"/>
          <w:b/>
        </w:rPr>
        <w:t>7.响应有效期</w:t>
      </w:r>
    </w:p>
    <w:p>
      <w:pPr>
        <w:pStyle w:val="null3"/>
        <w:ind w:firstLine="480"/>
      </w:pPr>
      <w:r>
        <w:rPr/>
        <w:t>7.1响应有效期内供应商撤销响应文件的，采购人或者采购代理机构可以不退还响应保证金（如有）。采用响应保函方式替代保证金的，采购人或者采购代理机构可以向担保机构索赔保证金。</w:t>
      </w:r>
    </w:p>
    <w:p>
      <w:pPr>
        <w:pStyle w:val="null3"/>
        <w:ind w:firstLine="480"/>
      </w:pPr>
      <w:r>
        <w:rPr/>
        <w:t xml:space="preserve"> 7.2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pPr>
        <w:pStyle w:val="null3"/>
        <w:outlineLvl w:val="3"/>
      </w:pPr>
      <w:r>
        <w:rPr>
          <w:sz w:val="24"/>
          <w:b/>
        </w:rPr>
        <w:t>8.样品（演示）</w:t>
      </w:r>
    </w:p>
    <w:p>
      <w:pPr>
        <w:pStyle w:val="null3"/>
        <w:ind w:firstLine="480"/>
      </w:pPr>
      <w:r>
        <w:rPr/>
        <w:t>8.1磋商文件规定供应商提交样品的，样品属于响应文件的组成部分。样品的生产、运输、安装、保全等一切费用由供应商自理。</w:t>
      </w:r>
    </w:p>
    <w:p>
      <w:pPr>
        <w:pStyle w:val="null3"/>
        <w:ind w:firstLine="480"/>
      </w:pPr>
      <w:r>
        <w:rPr/>
        <w:t>8.2递交响应文件截止时间前，供应商应将样品送达至指定地点。若需要现场演示的，供应商应提前做好演示准备（包括演示设备）。</w:t>
      </w:r>
    </w:p>
    <w:p>
      <w:pPr>
        <w:pStyle w:val="null3"/>
        <w:ind w:firstLine="480"/>
      </w:pPr>
      <w:r>
        <w:rPr/>
        <w:t xml:space="preserve"> 8.3采购结果公告发布后，成交供应商的样品由采购人封存，作为履约验收的依据之一。未成交供应商在接到采购代理机构通知后，应按规定时间尽快自行取回样品，否则视同供应商不再认领，代理机构有权进行处理。</w:t>
      </w:r>
    </w:p>
    <w:p>
      <w:pPr>
        <w:pStyle w:val="null3"/>
        <w:outlineLvl w:val="3"/>
      </w:pPr>
      <w:r>
        <w:rPr>
          <w:sz w:val="24"/>
          <w:b/>
        </w:rPr>
        <w:t>9.除磋商文件另有规定外，有下列情形之一的，响应无效：</w:t>
      </w:r>
    </w:p>
    <w:p>
      <w:pPr>
        <w:pStyle w:val="null3"/>
        <w:ind w:firstLine="480"/>
      </w:pPr>
      <w:r>
        <w:rPr/>
        <w:t>9.1响应文件未按照磋商文件要求签署、盖章；</w:t>
      </w:r>
    </w:p>
    <w:p>
      <w:pPr>
        <w:pStyle w:val="null3"/>
        <w:ind w:firstLine="480"/>
      </w:pPr>
      <w:r>
        <w:rPr/>
        <w:t>9.2不符合磋商文件中规定的资格要求；</w:t>
      </w:r>
    </w:p>
    <w:p>
      <w:pPr>
        <w:pStyle w:val="null3"/>
        <w:ind w:firstLine="480"/>
      </w:pPr>
      <w:r>
        <w:rPr/>
        <w:t>9.3磋商报价超过磋商文件中规定的预算金额或最高限价；</w:t>
      </w:r>
    </w:p>
    <w:p>
      <w:pPr>
        <w:pStyle w:val="null3"/>
        <w:ind w:firstLine="480"/>
      </w:pPr>
      <w:r>
        <w:rPr/>
        <w:t>9.4响应文件含有采购人不能接受的附加条件；</w:t>
      </w:r>
    </w:p>
    <w:p>
      <w:pPr>
        <w:pStyle w:val="null3"/>
        <w:ind w:firstLine="480"/>
      </w:pPr>
      <w:r>
        <w:rPr/>
        <w:t>9.5有关法律、法规和规章及磋商文件规定的其他无效情形。</w:t>
      </w:r>
    </w:p>
    <w:p>
      <w:pPr>
        <w:pStyle w:val="null3"/>
        <w:outlineLvl w:val="2"/>
      </w:pPr>
      <w:r>
        <w:rPr>
          <w:sz w:val="28"/>
          <w:b/>
        </w:rPr>
        <w:t>六、磋商、评审和结果确定</w:t>
      </w:r>
    </w:p>
    <w:p>
      <w:pPr>
        <w:pStyle w:val="null3"/>
        <w:outlineLvl w:val="3"/>
      </w:pPr>
      <w:r>
        <w:rPr>
          <w:sz w:val="24"/>
          <w:b/>
        </w:rPr>
        <w:t>1.响应文件的开启</w:t>
      </w:r>
    </w:p>
    <w:p>
      <w:pPr>
        <w:pStyle w:val="null3"/>
        <w:ind w:firstLine="480"/>
      </w:pPr>
      <w:r>
        <w:rPr/>
        <w:t>1.1开启程序</w:t>
      </w:r>
    </w:p>
    <w:p>
      <w:pPr>
        <w:pStyle w:val="null3"/>
        <w:ind w:firstLine="480"/>
      </w:pPr>
      <w:r>
        <w:rPr/>
        <w:t>工作人员按磋商公告规定的时间进行开启，由采购人或者采购代理机构工作人员宣布供应商名称、解密情况和磋商文件规定的需要宣布的其他内容。开启分为现场电子开启和远程电子开启两种。</w:t>
      </w:r>
    </w:p>
    <w:p>
      <w:pPr>
        <w:pStyle w:val="null3"/>
        <w:ind w:firstLine="480"/>
      </w:pPr>
      <w:r>
        <w:rPr/>
        <w:t xml:space="preserve"> 采用现场电子开启的：供应商的法定代表人或其委托代理人应当按照本磋商公告载明的时间和地点前往参加开启，并携带编制本项目（采购包）电子响应文件时加密所用的数字证书、存储有备用电子响应文件的U盘前往开启现场。</w:t>
      </w:r>
    </w:p>
    <w:p>
      <w:pPr>
        <w:pStyle w:val="null3"/>
        <w:ind w:firstLine="480"/>
      </w:pPr>
      <w:r>
        <w:rPr/>
        <w:t xml:space="preserve"> 采用远程电子开启的：供应商的法定代表人或其授权代表应当按照本磋商公告载明的时间和模式等要求参加开启。在递交响应文件截止时间前30分钟，应当登录云平台开标大厅进行签到，并且填写授权代表的姓名与手机号码。若因签到时填写的授权代表信息有误而导致的不良后果，由供应商自行承担。</w:t>
      </w:r>
    </w:p>
    <w:p>
      <w:pPr>
        <w:pStyle w:val="null3"/>
        <w:ind w:firstLine="480"/>
      </w:pPr>
      <w:r>
        <w:rPr/>
        <w:t xml:space="preserve"> 开启时，供应商应当使用编制本项目（采购包）电子响应文件时加密所用数字证书在开始解密后按照代理机构规定的时间内完成电子响应文件的解密，如遇不可抗力等其他特殊情况，采购代理机构可视情况延长解密时间。供应商未携带数字证书或其他非系统原因导致的在规定时间内未解密响应文件，将作无效响应处理。（采用远程电子开启的，各供应商在参加开启以前须自行对使用电脑的网络环境、驱动安装、客户端安装以及数字证书的有效性等进行检测，确保可以正常使用）。</w:t>
      </w:r>
    </w:p>
    <w:p>
      <w:pPr>
        <w:pStyle w:val="null3"/>
        <w:ind w:firstLine="480"/>
      </w:pPr>
      <w:r>
        <w:rPr/>
        <w:t xml:space="preserve"> 如在电子开启过程中出现无法正常解密的，代理机构可根据实际情况开启上传备用电子响应文件通道。系统将对上传的备用电子响应文件的合法性进行验证，若发现提交的备用电子响应文件与加密的电子响应文件版本不一致（即两份文件不是通过投标客户端同时加密生成的），系统将拒绝接收，视为无效响应。如供应商无法在代理规定的时间内完成备用电子响应文件的上传，响应将被拒绝，作无效响应处理。</w:t>
      </w:r>
    </w:p>
    <w:p>
      <w:pPr>
        <w:pStyle w:val="null3"/>
        <w:ind w:firstLine="480"/>
      </w:pPr>
      <w:r>
        <w:rPr/>
        <w:t>1.2异议</w:t>
      </w:r>
    </w:p>
    <w:p>
      <w:pPr>
        <w:pStyle w:val="null3"/>
        <w:ind w:firstLine="480"/>
      </w:pPr>
      <w:r>
        <w:rPr/>
        <w:t>供应商代表对开启过程和开启记录有疑义，以及认为采购人、采购代理机构相关工作人员有需要回避的情形的，应当场提出询问或者回避申请。供应商未参加开启的，视同认可开启结果。</w:t>
      </w:r>
    </w:p>
    <w:p>
      <w:pPr>
        <w:pStyle w:val="null3"/>
        <w:ind w:firstLine="480"/>
      </w:pPr>
      <w:r>
        <w:rPr/>
        <w:t>1.3开启时出现下列情况的，视为响应无效处理</w:t>
      </w:r>
    </w:p>
    <w:p>
      <w:pPr>
        <w:pStyle w:val="null3"/>
        <w:ind w:firstLine="480"/>
      </w:pPr>
      <w:r>
        <w:rPr/>
        <w:t>（1）经检查数字证书无效的；</w:t>
      </w:r>
    </w:p>
    <w:p>
      <w:pPr>
        <w:pStyle w:val="null3"/>
        <w:ind w:firstLine="480"/>
      </w:pPr>
      <w:r>
        <w:rPr/>
        <w:t>（2）因供应商自身原因，未在规定时间内完成电子响应文件解密的；</w:t>
      </w:r>
    </w:p>
    <w:p>
      <w:pPr>
        <w:pStyle w:val="null3"/>
        <w:ind w:firstLine="480"/>
      </w:pPr>
      <w:r>
        <w:rPr/>
        <w:t>（3）如需使用备用电子响应文件解密时，在规定的解密时间内无法提供备用电子响应文件或提供的备用电子响应文件与加密的电子响应文件版本不一致（即两份文件不是通过投标客户端同时加密生成的）。</w:t>
      </w:r>
    </w:p>
    <w:p>
      <w:pPr>
        <w:pStyle w:val="null3"/>
        <w:outlineLvl w:val="3"/>
      </w:pPr>
      <w:r>
        <w:rPr>
          <w:sz w:val="24"/>
          <w:b/>
        </w:rPr>
        <w:t>2.评审（详见第四章）</w:t>
      </w:r>
    </w:p>
    <w:p>
      <w:pPr>
        <w:pStyle w:val="null3"/>
        <w:outlineLvl w:val="3"/>
      </w:pPr>
      <w:r>
        <w:rPr>
          <w:sz w:val="24"/>
          <w:b/>
        </w:rPr>
        <w:t>3.成交</w:t>
      </w:r>
    </w:p>
    <w:p>
      <w:pPr>
        <w:pStyle w:val="null3"/>
        <w:ind w:firstLine="480"/>
      </w:pPr>
      <w:r>
        <w:rPr/>
        <w:t>3.1成交结果公告：</w:t>
      </w:r>
    </w:p>
    <w:p>
      <w:pPr>
        <w:pStyle w:val="null3"/>
        <w:ind w:firstLine="480"/>
      </w:pPr>
      <w:r>
        <w:rPr/>
        <w:t xml:space="preserve"> 成交供应商确定之日起2个工作日内，采购人或采购代理机构将在中国政府采购网(www.ccgp.gov.cn)、广东省政府采购网(https://gdgpo.czt.gd.gov.cn/)、上以公告的形式发布成交结果，结果公告的公告期限为 1 个工作日。结果公告同时作为采购代理机构通知除成交供应商外的其他供应商没有成交的书面形式，采购代理机构不再以其它方式另行通知。</w:t>
      </w:r>
    </w:p>
    <w:p>
      <w:pPr>
        <w:pStyle w:val="null3"/>
        <w:ind w:firstLine="480"/>
      </w:pPr>
      <w:r>
        <w:rPr/>
        <w:t>3.2成交通知书：</w:t>
      </w:r>
    </w:p>
    <w:p>
      <w:pPr>
        <w:pStyle w:val="null3"/>
        <w:ind w:firstLine="480"/>
      </w:pPr>
      <w:r>
        <w:rPr/>
        <w:t xml:space="preserve"> 采购人或采购代理机构在发布结果公告时，在云平台同步发送至成交供应商。成交供应商可在云平台自行下载打印《成交通知书》，《成交通知书》将作为授予合同资格的唯一合法依据。成交通知书发出后，采购人不得违法改变成交结果，成交供应商不得放弃成交。成交供应商放弃成交的，应当依法承担相应的法律责任。</w:t>
      </w:r>
    </w:p>
    <w:p>
      <w:pPr>
        <w:pStyle w:val="null3"/>
        <w:ind w:firstLine="480"/>
      </w:pPr>
      <w:r>
        <w:rPr/>
        <w:t>3.3终止公告：</w:t>
      </w:r>
    </w:p>
    <w:p>
      <w:pPr>
        <w:pStyle w:val="null3"/>
        <w:ind w:firstLine="480"/>
      </w:pPr>
      <w:r>
        <w:rPr/>
        <w:t xml:space="preserve"> 终止磋商采购活动后，采购人或采购代理机构将在中国政府采购网(www.ccgp.gov.cn)、广东省政府采购网(https://gdgpo.czt.gd.gov.cn/)、上发布终止公告，终止公告的公告期限为 1 个工作日。</w:t>
      </w:r>
    </w:p>
    <w:p>
      <w:pPr>
        <w:pStyle w:val="null3"/>
        <w:outlineLvl w:val="2"/>
      </w:pPr>
      <w:r>
        <w:rPr>
          <w:sz w:val="28"/>
          <w:b/>
        </w:rPr>
        <w:t>七、询问、质疑与投诉</w:t>
      </w:r>
    </w:p>
    <w:p>
      <w:pPr>
        <w:pStyle w:val="null3"/>
        <w:outlineLvl w:val="3"/>
      </w:pPr>
      <w:r>
        <w:rPr>
          <w:sz w:val="24"/>
          <w:b/>
        </w:rPr>
        <w:t>1.询问</w:t>
      </w:r>
    </w:p>
    <w:p>
      <w:pPr>
        <w:pStyle w:val="null3"/>
        <w:ind w:firstLine="480"/>
      </w:pPr>
      <w:r>
        <w:rPr/>
        <w:t xml:space="preserve"> 供应商对政府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响应邀请函》中“采购人、采购代理机构的名称、地址和联系方式”。</w:t>
      </w:r>
    </w:p>
    <w:p>
      <w:pPr>
        <w:pStyle w:val="null3"/>
        <w:outlineLvl w:val="3"/>
      </w:pPr>
      <w:r>
        <w:rPr>
          <w:sz w:val="24"/>
          <w:b/>
        </w:rPr>
        <w:t>2.质疑</w:t>
      </w:r>
    </w:p>
    <w:p>
      <w:pPr>
        <w:pStyle w:val="null3"/>
        <w:ind w:firstLine="480"/>
      </w:pPr>
      <w:r>
        <w:rPr/>
        <w:t xml:space="preserve"> 2.1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pStyle w:val="null3"/>
        <w:ind w:firstLine="480"/>
      </w:pPr>
      <w:r>
        <w:rPr/>
        <w:t>（1）对磋商文件提出质疑的，为获取磋商文件之日或者磋商文件公告期限届满之日；</w:t>
      </w:r>
    </w:p>
    <w:p>
      <w:pPr>
        <w:pStyle w:val="null3"/>
        <w:ind w:firstLine="480"/>
      </w:pPr>
      <w:r>
        <w:rPr/>
        <w:t>（2）对采购过程提出质疑的，为各采购程序环节结束之日；</w:t>
      </w:r>
    </w:p>
    <w:p>
      <w:pPr>
        <w:pStyle w:val="null3"/>
        <w:ind w:firstLine="480"/>
      </w:pPr>
      <w:r>
        <w:rPr/>
        <w:t>（3）对成交结果提出质疑的，为成交结果公告期限届满之日。</w:t>
      </w:r>
    </w:p>
    <w:p>
      <w:pPr>
        <w:pStyle w:val="null3"/>
        <w:ind w:firstLine="480"/>
      </w:pPr>
      <w:r>
        <w:rPr/>
        <w:t>2.2质疑函应当包括下列主要内容：</w:t>
      </w:r>
    </w:p>
    <w:p>
      <w:pPr>
        <w:pStyle w:val="null3"/>
        <w:ind w:firstLine="480"/>
      </w:pPr>
      <w:r>
        <w:rPr/>
        <w:t>（1）质疑供应商和相关供应商的名称、地址、邮编、联系人及联系电话等；</w:t>
      </w:r>
    </w:p>
    <w:p>
      <w:pPr>
        <w:pStyle w:val="null3"/>
        <w:ind w:firstLine="480"/>
      </w:pPr>
      <w:r>
        <w:rPr/>
        <w:t>（2）质疑项目名称及编号、具体明确的质疑事项和与质疑事项相关的请求；</w:t>
      </w:r>
    </w:p>
    <w:p>
      <w:pPr>
        <w:pStyle w:val="null3"/>
        <w:ind w:firstLine="480"/>
      </w:pPr>
      <w:r>
        <w:rPr/>
        <w:t>（3）认为磋商文件、采购过程和成交结果使自己的合法权益受到损害的法律依据、事实依据、相关证明材料及证据来源；</w:t>
      </w:r>
    </w:p>
    <w:p>
      <w:pPr>
        <w:pStyle w:val="null3"/>
        <w:ind w:firstLine="480"/>
      </w:pPr>
      <w:r>
        <w:rPr/>
        <w:t>（4）提出质疑的日期。</w:t>
      </w:r>
    </w:p>
    <w:p>
      <w:pPr>
        <w:pStyle w:val="null3"/>
        <w:ind w:firstLine="480"/>
      </w:pPr>
      <w:r>
        <w:rPr/>
        <w:t>2.3质疑函应当署名。质疑供应商为自然人的，应当由本人签字；质疑供应商为法人或者其他组织的，应当由法定代表人、主要负责人，或者其授权代表签字或者盖章，并加盖公章。</w:t>
      </w:r>
    </w:p>
    <w:p>
      <w:pPr>
        <w:pStyle w:val="null3"/>
        <w:ind w:firstLine="480"/>
      </w:pPr>
      <w:r>
        <w:rPr/>
        <w:t>2.4以联合体形式参加政府采购活动的，其质疑应当由联合体成员委托主体提出。</w:t>
      </w:r>
    </w:p>
    <w:p>
      <w:pPr>
        <w:pStyle w:val="null3"/>
        <w:ind w:firstLine="480"/>
      </w:pPr>
      <w:r>
        <w:rPr/>
        <w:t xml:space="preserve"> 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pPr>
        <w:pStyle w:val="null3"/>
        <w:ind w:firstLine="480"/>
      </w:pPr>
      <w:r>
        <w:rPr/>
        <w:t>2.6质疑联系方式如下：</w:t>
      </w:r>
    </w:p>
    <w:p>
      <w:pPr>
        <w:pStyle w:val="null3"/>
        <w:ind w:firstLine="480"/>
      </w:pPr>
      <w:r>
        <w:rPr/>
        <w:t>质疑联系人：</w:t>
      </w:r>
      <w:r>
        <w:rPr/>
        <w:t>王先生</w:t>
      </w:r>
    </w:p>
    <w:p>
      <w:pPr>
        <w:pStyle w:val="null3"/>
        <w:ind w:firstLine="480"/>
      </w:pPr>
      <w:r>
        <w:rPr/>
        <w:t>电话：</w:t>
      </w:r>
      <w:r>
        <w:rPr/>
        <w:t>0762-6743898</w:t>
      </w:r>
    </w:p>
    <w:p>
      <w:pPr>
        <w:pStyle w:val="null3"/>
        <w:ind w:firstLine="480"/>
      </w:pPr>
      <w:r>
        <w:rPr/>
        <w:t>传真：</w:t>
      </w:r>
      <w:r>
        <w:rPr/>
        <w:t>/</w:t>
      </w:r>
    </w:p>
    <w:p>
      <w:pPr>
        <w:pStyle w:val="null3"/>
        <w:ind w:firstLine="480"/>
      </w:pPr>
      <w:r>
        <w:rPr/>
        <w:t>邮箱：</w:t>
      </w:r>
      <w:r>
        <w:rPr/>
        <w:t>564337975@qq.com</w:t>
      </w:r>
    </w:p>
    <w:p>
      <w:pPr>
        <w:pStyle w:val="null3"/>
        <w:ind w:firstLine="480"/>
      </w:pPr>
      <w:r>
        <w:rPr/>
        <w:t>地址：</w:t>
      </w:r>
      <w:r>
        <w:rPr/>
        <w:t>河源市连平县元善镇肖国排新村苑第一、二层</w:t>
      </w:r>
    </w:p>
    <w:p>
      <w:pPr>
        <w:pStyle w:val="null3"/>
        <w:ind w:firstLine="480"/>
      </w:pPr>
      <w:r>
        <w:rPr/>
        <w:t>邮编：</w:t>
      </w:r>
      <w:r>
        <w:rPr/>
        <w:t>517100</w:t>
      </w:r>
    </w:p>
    <w:p>
      <w:pPr>
        <w:pStyle w:val="null3"/>
        <w:outlineLvl w:val="3"/>
      </w:pPr>
      <w:r>
        <w:rPr>
          <w:sz w:val="24"/>
          <w:b/>
        </w:rPr>
        <w:t>3.投诉</w:t>
      </w:r>
    </w:p>
    <w:p>
      <w:pPr>
        <w:pStyle w:val="null3"/>
        <w:ind w:firstLine="480"/>
      </w:pPr>
      <w:r>
        <w:rPr/>
        <w:t>质疑人对采购人或采购代理机构的质疑答复不满意或在规定时间内未得到答复的，可以在答复期满后15个工作日内，按如下联系方式向本项目监督管理部门提起投诉。</w:t>
      </w:r>
    </w:p>
    <w:p>
      <w:pPr>
        <w:pStyle w:val="null3"/>
      </w:pPr>
      <w:r>
        <w:rPr/>
        <w:t>政府采购监督管理机构名称：连平县财政局政府采购监管股</w:t>
      </w:r>
    </w:p>
    <w:p>
      <w:pPr>
        <w:pStyle w:val="null3"/>
      </w:pPr>
      <w:r>
        <w:rPr/>
        <w:t>地 址：河源市连平县新城大道</w:t>
      </w:r>
    </w:p>
    <w:p>
      <w:pPr>
        <w:pStyle w:val="null3"/>
      </w:pPr>
      <w:r>
        <w:rPr/>
        <w:t>电 话：0762-4322035</w:t>
      </w:r>
    </w:p>
    <w:p>
      <w:pPr>
        <w:pStyle w:val="null3"/>
      </w:pPr>
      <w:r>
        <w:rPr/>
        <w:t>邮 编：517100</w:t>
      </w:r>
    </w:p>
    <w:p>
      <w:pPr>
        <w:pStyle w:val="null3"/>
      </w:pPr>
      <w:r>
        <w:rPr/>
        <w:t>传 真：0762-4322035</w:t>
      </w:r>
    </w:p>
    <w:p>
      <w:pPr>
        <w:pStyle w:val="null3"/>
        <w:outlineLvl w:val="2"/>
      </w:pPr>
      <w:r>
        <w:rPr>
          <w:sz w:val="28"/>
          <w:b/>
        </w:rPr>
        <w:t>八、合同签订和履行</w:t>
      </w:r>
    </w:p>
    <w:p>
      <w:pPr>
        <w:pStyle w:val="null3"/>
        <w:outlineLvl w:val="3"/>
      </w:pPr>
      <w:r>
        <w:rPr>
          <w:sz w:val="24"/>
          <w:b/>
        </w:rPr>
        <w:t>1.合同签订</w:t>
      </w:r>
    </w:p>
    <w:p>
      <w:pPr>
        <w:pStyle w:val="null3"/>
        <w:ind w:firstLine="480"/>
      </w:pPr>
      <w:r>
        <w:rPr/>
        <w:t xml:space="preserve"> 1.1采购人应当自《成交通知书》发出之日起三十日内，按照磋商文件和成交供应商响应文件的约定，与成交供应商签订合同。所签订的合同不得对磋商文件和成交供应商响应文件作实质性修改。</w:t>
      </w:r>
    </w:p>
    <w:p>
      <w:pPr>
        <w:pStyle w:val="null3"/>
        <w:ind w:firstLine="480"/>
      </w:pPr>
      <w:r>
        <w:rPr/>
        <w:t>1.2采购人不得提出试用合格等任何不合理的要求作为签订合同的条件，且不得与成交供应商私下订立背离合同实质性内容的协议。</w:t>
      </w:r>
    </w:p>
    <w:p>
      <w:pPr>
        <w:pStyle w:val="null3"/>
        <w:ind w:firstLine="480"/>
      </w:pPr>
      <w:r>
        <w:rPr/>
        <w:t>1.3合同条款中应规定，乙方完全遵守《中华人民共和国民法典》有关规定和《中华人民共和国妇女权益保障法》中关于“劳动和社会保障权益”的有关要求。</w:t>
      </w:r>
    </w:p>
    <w:p>
      <w:pPr>
        <w:pStyle w:val="null3"/>
        <w:ind w:firstLine="480"/>
      </w:pPr>
      <w:r>
        <w:rPr/>
        <w:t>1.4采购人应当自政府采购合同签订之日起2个工作日内，将政府采购合同在省级以上人民政府财政部门指定的媒体上公告，但政府采购合同中涉及国家秘密、商业秘密的内容除外。</w:t>
      </w:r>
    </w:p>
    <w:p>
      <w:pPr>
        <w:pStyle w:val="null3"/>
        <w:ind w:firstLine="480"/>
      </w:pPr>
      <w:r>
        <w:rPr/>
        <w:t xml:space="preserve"> 1.5采购人应当自政府采购合同签订之日起2个工作日内，登录广东省政府采购网上传政府采购合同扫描版，如实填报政府采购合同的签订时间。依法签订的补充合同，也应在补充合同签订之日起2个工作日内公开并备案采购合同。</w:t>
      </w:r>
    </w:p>
    <w:p>
      <w:pPr>
        <w:pStyle w:val="null3"/>
        <w:outlineLvl w:val="3"/>
      </w:pPr>
      <w:r>
        <w:rPr>
          <w:sz w:val="24"/>
          <w:b/>
        </w:rPr>
        <w:t>2.合同的履行</w:t>
      </w:r>
    </w:p>
    <w:p>
      <w:pPr>
        <w:pStyle w:val="null3"/>
        <w:ind w:firstLine="480"/>
      </w:pPr>
      <w:r>
        <w:rPr/>
        <w:t xml:space="preserve"> 2.1政府采购合同订立后，合同各方不得擅自变更、中止或者终止合同。</w:t>
      </w:r>
    </w:p>
    <w:p>
      <w:pPr>
        <w:pStyle w:val="null3"/>
        <w:ind w:firstLine="480"/>
      </w:pPr>
      <w:r>
        <w:rPr/>
        <w:t xml:space="preserve"> 2.2政府采购合同履行中，采购人需追加与合同标的相同的货物、工程或者服务的，在不改变合同其他条款的前提下，可以与成交供应商签订补充合同，但所补充合同的采购金额不得超过原采购金额的10%。依法签订的补充合同，也应在补充合同签订之日起2个工作日内登录广东省政府采购网上传备案。</w:t>
      </w:r>
    </w:p>
    <w:p>
      <w:pPr>
        <w:pStyle w:val="null3"/>
      </w:pPr>
      <w:r>
        <w:rPr/>
        <w:t xml:space="preserve">  </w:t>
      </w:r>
    </w:p>
    <w:p>
      <w:pPr>
        <w:pStyle w:val="null3"/>
        <w:jc w:val="center"/>
        <w:outlineLvl w:val="1"/>
      </w:pPr>
      <w:r>
        <w:rPr>
          <w:sz w:val="36"/>
          <w:b/>
        </w:rPr>
        <w:t>第四章 评审</w:t>
      </w:r>
    </w:p>
    <w:p>
      <w:pPr>
        <w:pStyle w:val="null3"/>
        <w:outlineLvl w:val="2"/>
      </w:pPr>
      <w:r>
        <w:rPr>
          <w:sz w:val="28"/>
          <w:b/>
        </w:rPr>
        <w:t>一、评审要求</w:t>
      </w:r>
    </w:p>
    <w:p>
      <w:pPr>
        <w:pStyle w:val="null3"/>
        <w:outlineLvl w:val="3"/>
      </w:pPr>
      <w:r>
        <w:rPr>
          <w:sz w:val="24"/>
          <w:b/>
        </w:rPr>
        <w:t>1.评审方法</w:t>
      </w:r>
    </w:p>
    <w:p>
      <w:pPr>
        <w:pStyle w:val="null3"/>
      </w:pPr>
      <w:r>
        <w:rPr/>
        <w:t>采购包1(县道X186线连平水洋洞至增坝段灾毁修复重建工程)：综合评分法,是指响应文件满足磋商文件全部实质性要求，且按照评审因素的量化指标评审得分最高的投标人为成交候选人的评标方法。（最低报价不是成交的唯一依据。）</w:t>
      </w:r>
    </w:p>
    <w:p>
      <w:pPr>
        <w:pStyle w:val="null3"/>
        <w:outlineLvl w:val="3"/>
      </w:pPr>
      <w:r>
        <w:rPr>
          <w:sz w:val="24"/>
          <w:b/>
        </w:rPr>
        <w:t>2.评审原则</w:t>
      </w:r>
    </w:p>
    <w:p>
      <w:pPr>
        <w:pStyle w:val="null3"/>
        <w:ind w:firstLine="480"/>
      </w:pPr>
      <w:r>
        <w:rPr/>
        <w:t>2.1评审活动遵循公平、公正、科学和择优的原则，以磋商文件和响应文件为评审的基本依据，并按照磋商文件规定的评审方法和评审标准进行评审。</w:t>
      </w:r>
    </w:p>
    <w:p>
      <w:pPr>
        <w:pStyle w:val="null3"/>
        <w:ind w:firstLine="480"/>
      </w:pPr>
      <w:r>
        <w:rPr/>
        <w:t xml:space="preserve"> 2.2具体评审事项由磋商小组负责，并按磋商文件的规定办法进行评审。对磋商文件中描述有歧义或前后不一致的地方，磋商小组有权按法律法规的规定进行评判，但对同一条款的评判应适用于每个响应供应商。</w:t>
      </w:r>
    </w:p>
    <w:p>
      <w:pPr>
        <w:pStyle w:val="null3"/>
        <w:outlineLvl w:val="3"/>
      </w:pPr>
      <w:r>
        <w:rPr>
          <w:sz w:val="24"/>
          <w:b/>
        </w:rPr>
        <w:t>3.磋商小组</w:t>
      </w:r>
    </w:p>
    <w:p>
      <w:pPr>
        <w:pStyle w:val="null3"/>
        <w:ind w:firstLine="480"/>
      </w:pPr>
      <w:r>
        <w:rPr/>
        <w:t>3.1磋商小组由采购人代表和评审专家组成，成员人数应当为3人及以上单数，其中技术、经济等方面的评审专家不得少于成员总数的三分之二。</w:t>
      </w:r>
    </w:p>
    <w:p>
      <w:pPr>
        <w:pStyle w:val="null3"/>
        <w:ind w:firstLine="480"/>
      </w:pPr>
      <w:r>
        <w:rPr/>
        <w:t>3.2评审应遵守下列评审纪律：</w:t>
      </w:r>
    </w:p>
    <w:p>
      <w:pPr>
        <w:pStyle w:val="null3"/>
        <w:ind w:firstLine="480"/>
      </w:pPr>
      <w:r>
        <w:rPr/>
        <w:t>（1）评审情况不得私自外泄，有关信息由</w:t>
      </w:r>
      <w:r>
        <w:rPr/>
        <w:t>河源市新启项目咨询管理有限公司</w:t>
      </w:r>
      <w:r>
        <w:rPr/>
        <w:t>统一对外发布。</w:t>
      </w:r>
    </w:p>
    <w:p>
      <w:pPr>
        <w:pStyle w:val="null3"/>
        <w:ind w:firstLine="480"/>
      </w:pPr>
      <w:r>
        <w:rPr/>
        <w:t>（2）对</w:t>
      </w:r>
      <w:r>
        <w:rPr/>
        <w:t>河源市新启项目咨询管理有限公司</w:t>
      </w:r>
      <w:r>
        <w:rPr/>
        <w:t>或供应商提供的要求保密的资料，不得摘记翻印和外传。</w:t>
      </w:r>
    </w:p>
    <w:p>
      <w:pPr>
        <w:pStyle w:val="null3"/>
        <w:ind w:firstLine="480"/>
      </w:pPr>
      <w:r>
        <w:rPr/>
        <w:t>（3）不得收受响应供应商或有关人员的任何礼物，不得串联鼓动其他人袒护某供应商。若与供应商存在利害关系，则应主动声明并回避。</w:t>
      </w:r>
    </w:p>
    <w:p>
      <w:pPr>
        <w:pStyle w:val="null3"/>
        <w:ind w:firstLine="480"/>
      </w:pPr>
      <w:r>
        <w:rPr/>
        <w:t>（4）全体评委应按照磋商文件规定进行评审，一切认定事项应查有实据且不得弄虚作假。</w:t>
      </w:r>
    </w:p>
    <w:p>
      <w:pPr>
        <w:pStyle w:val="null3"/>
        <w:ind w:firstLine="480"/>
      </w:pPr>
      <w:r>
        <w:rPr/>
        <w:t>（5）磋商小组各成员应当独立对每个响应供应商的响应文件进行评价，并对评价意见承担个人责任。评审过程中，不得发表倾向性言论。</w:t>
      </w:r>
    </w:p>
    <w:p>
      <w:pPr>
        <w:pStyle w:val="null3"/>
        <w:ind w:firstLine="480"/>
      </w:pPr>
      <w:r>
        <w:rPr/>
        <w:t>※对违反评审纪律的评委，将取消其评委资格，对评审工作造成严重损失者将予以通报批评乃至追究法律责任。</w:t>
      </w:r>
    </w:p>
    <w:p>
      <w:pPr>
        <w:pStyle w:val="null3"/>
        <w:outlineLvl w:val="3"/>
      </w:pPr>
      <w:r>
        <w:rPr>
          <w:sz w:val="24"/>
          <w:b/>
        </w:rPr>
        <w:t>4.有下列情形之一的，视为供应商串通响应，其响应无效</w:t>
      </w:r>
    </w:p>
    <w:p>
      <w:pPr>
        <w:pStyle w:val="null3"/>
        <w:ind w:firstLine="480"/>
      </w:pPr>
      <w:r>
        <w:rPr/>
        <w:t>4.1不同供应商的响应文件由同一单位或者个人编制；</w:t>
      </w:r>
    </w:p>
    <w:p>
      <w:pPr>
        <w:pStyle w:val="null3"/>
        <w:ind w:firstLine="480"/>
      </w:pPr>
      <w:r>
        <w:rPr/>
        <w:t>4.2不同供应商委托同一单位或者个人办理响应事宜；</w:t>
      </w:r>
    </w:p>
    <w:p>
      <w:pPr>
        <w:pStyle w:val="null3"/>
        <w:ind w:firstLine="480"/>
      </w:pPr>
      <w:r>
        <w:rPr/>
        <w:t>4.3不同供应商的响应文件载明的项目管理成员或者联系人员为同一人；</w:t>
      </w:r>
    </w:p>
    <w:p>
      <w:pPr>
        <w:pStyle w:val="null3"/>
        <w:ind w:firstLine="480"/>
      </w:pPr>
      <w:r>
        <w:rPr/>
        <w:t>4.4不同供应商的响应文件异常一致或者响应报价呈规律性差异；</w:t>
      </w:r>
    </w:p>
    <w:p>
      <w:pPr>
        <w:pStyle w:val="null3"/>
        <w:ind w:firstLine="480"/>
      </w:pPr>
      <w:r>
        <w:rPr/>
        <w:t>4.5不同供应商的响应文件相互混装；</w:t>
      </w:r>
    </w:p>
    <w:p>
      <w:pPr>
        <w:pStyle w:val="null3"/>
        <w:ind w:firstLine="480"/>
      </w:pPr>
      <w:r>
        <w:rPr/>
        <w:t>4.6不同供应商的响应保证金或购买电子保函支付款为从同一单位或个人的账户转出。</w:t>
      </w:r>
    </w:p>
    <w:p>
      <w:pPr>
        <w:pStyle w:val="null3"/>
        <w:ind w:firstLine="480"/>
      </w:pPr>
      <w:r>
        <w:rPr/>
        <w:t>4.7供应商上传的电子响应文件使用该项目其他响应供应商的数字证书加密的或加盖该项目的其他响应供应商的电子印章的。</w:t>
      </w:r>
    </w:p>
    <w:p>
      <w:pPr>
        <w:pStyle w:val="null3"/>
        <w:ind w:firstLine="480"/>
      </w:pPr>
      <w:r>
        <w:rPr/>
        <w:t xml:space="preserve"> 说明：在评审过程中发现供应商有上述情形的，磋商小组应当认定其响应无效。同时，项目评审时被认定为串通响应的供应商不得参加该合同项下的采购活动。</w:t>
      </w:r>
    </w:p>
    <w:p>
      <w:pPr>
        <w:pStyle w:val="null3"/>
        <w:outlineLvl w:val="3"/>
      </w:pPr>
      <w:r>
        <w:rPr>
          <w:sz w:val="24"/>
          <w:b/>
        </w:rPr>
        <w:t>5.有下列情形之一的，属于恶意串通响应：</w:t>
      </w:r>
    </w:p>
    <w:p>
      <w:pPr>
        <w:pStyle w:val="null3"/>
        <w:ind w:firstLine="480"/>
      </w:pPr>
      <w:r>
        <w:rPr/>
        <w:t>（1）供应商直接或者间接从采购人或者采购代理机构处获得其他供应商的相关情况并修改其响应文件；</w:t>
      </w:r>
    </w:p>
    <w:p>
      <w:pPr>
        <w:pStyle w:val="null3"/>
        <w:ind w:firstLine="480"/>
      </w:pPr>
      <w:r>
        <w:rPr/>
        <w:t>（2）供应商按照采购人或者采购代理机构的授意撤换、修改响应文件；</w:t>
      </w:r>
    </w:p>
    <w:p>
      <w:pPr>
        <w:pStyle w:val="null3"/>
        <w:ind w:firstLine="480"/>
      </w:pPr>
      <w:r>
        <w:rPr/>
        <w:t>（3）供应商之间协商报价、技术方案等响应文件的实质性内容；</w:t>
      </w:r>
    </w:p>
    <w:p>
      <w:pPr>
        <w:pStyle w:val="null3"/>
        <w:ind w:firstLine="480"/>
      </w:pPr>
      <w:r>
        <w:rPr/>
        <w:t>（4）属于同一集团、协会、商会等组织成员的供应商按照该组织要求协同参加政府采购活动；</w:t>
      </w:r>
    </w:p>
    <w:p>
      <w:pPr>
        <w:pStyle w:val="null3"/>
        <w:ind w:firstLine="480"/>
      </w:pPr>
      <w:r>
        <w:rPr/>
        <w:t>（5）供应商之间事先约定由某一特定供应商成交；</w:t>
      </w:r>
    </w:p>
    <w:p>
      <w:pPr>
        <w:pStyle w:val="null3"/>
        <w:ind w:firstLine="480"/>
      </w:pPr>
      <w:r>
        <w:rPr/>
        <w:t>（6）供应商之间商定部分供应商放弃参加政府采购活动或者放弃成交；</w:t>
      </w:r>
    </w:p>
    <w:p>
      <w:pPr>
        <w:pStyle w:val="null3"/>
        <w:ind w:firstLine="480"/>
      </w:pPr>
      <w:r>
        <w:rPr/>
        <w:t>（7）供应商与采购人或者采购代理机构之间、供应商相互之间，为谋求特定供应商成交或者排斥其他供应商的其他串通行为。</w:t>
      </w:r>
    </w:p>
    <w:p>
      <w:pPr>
        <w:pStyle w:val="null3"/>
        <w:outlineLvl w:val="3"/>
      </w:pPr>
      <w:r>
        <w:rPr>
          <w:sz w:val="24"/>
          <w:b/>
        </w:rPr>
        <w:t>6.其他响应无效的情形</w:t>
      </w:r>
    </w:p>
    <w:p>
      <w:pPr>
        <w:pStyle w:val="null3"/>
        <w:ind w:firstLine="480"/>
      </w:pPr>
      <w:r>
        <w:rPr/>
        <w:t>详见资格性审查、符合性审查和磋商文件其他响应无效条款。</w:t>
      </w:r>
    </w:p>
    <w:p>
      <w:pPr>
        <w:pStyle w:val="null3"/>
        <w:outlineLvl w:val="3"/>
      </w:pPr>
      <w:r>
        <w:rPr>
          <w:sz w:val="24"/>
          <w:b/>
        </w:rPr>
        <w:t>7.终止竞争性磋商采购活动的情形</w:t>
      </w:r>
    </w:p>
    <w:p>
      <w:pPr>
        <w:pStyle w:val="null3"/>
        <w:ind w:firstLine="480"/>
      </w:pPr>
      <w:r>
        <w:rPr/>
        <w:t>出现下列情形之一的，采购人或者采购代理机构应当终止竞争性磋商采购活动，发布项目终止公告并说明原因，重新开展采购活动：</w:t>
      </w:r>
    </w:p>
    <w:p>
      <w:pPr>
        <w:pStyle w:val="null3"/>
        <w:ind w:firstLine="480"/>
      </w:pPr>
      <w:r>
        <w:rPr/>
        <w:t>（1）因情况变化，不再符合规定的竞争性磋商采购方式适用情形的；</w:t>
      </w:r>
    </w:p>
    <w:p>
      <w:pPr>
        <w:pStyle w:val="null3"/>
        <w:ind w:firstLine="480"/>
      </w:pPr>
      <w:r>
        <w:rPr/>
        <w:t>（2）出现影响采购公正的违法、违规行为的；</w:t>
      </w:r>
    </w:p>
    <w:p>
      <w:pPr>
        <w:pStyle w:val="null3"/>
        <w:ind w:firstLine="480"/>
      </w:pPr>
      <w:r>
        <w:rPr/>
        <w:t>（3）除《政府采购竞争性磋商采购方式暂行办法》第二十一条第三款，《财政部关于政府采购竞争性磋商采购方式管理暂行办法有关问题的补充通知》（财库〔2015〕124号）规定的情形外，在采购过程中符合要求的供应商或者报价未超过采购预算的供应商不足3家的；</w:t>
      </w:r>
    </w:p>
    <w:p>
      <w:pPr>
        <w:pStyle w:val="null3"/>
        <w:ind w:firstLine="480"/>
      </w:pPr>
      <w:r>
        <w:rPr/>
        <w:t>（4）法律、法规以及磋商文件规定其他情形。</w:t>
      </w:r>
    </w:p>
    <w:p>
      <w:pPr>
        <w:pStyle w:val="null3"/>
        <w:outlineLvl w:val="3"/>
      </w:pPr>
      <w:r>
        <w:rPr>
          <w:sz w:val="24"/>
          <w:b/>
        </w:rPr>
        <w:t>8.确定成交供应商</w:t>
      </w:r>
    </w:p>
    <w:p>
      <w:pPr>
        <w:pStyle w:val="null3"/>
        <w:ind w:firstLine="480"/>
      </w:pPr>
      <w:r>
        <w:rPr/>
        <w:t>磋商小组按照磋商文件确定的评审方法、步骤、标准，对响应文件进行评审。评审结束后，对供应商的评审名次进行排序，确定成交供应商或者推荐成交候选供应商。</w:t>
      </w:r>
    </w:p>
    <w:p>
      <w:pPr>
        <w:pStyle w:val="null3"/>
        <w:outlineLvl w:val="3"/>
      </w:pPr>
      <w:r>
        <w:rPr>
          <w:sz w:val="24"/>
          <w:b/>
        </w:rPr>
        <w:t>9.价格修正</w:t>
      </w:r>
    </w:p>
    <w:p>
      <w:pPr>
        <w:pStyle w:val="null3"/>
        <w:ind w:firstLine="480"/>
      </w:pPr>
      <w:r>
        <w:rPr/>
        <w:t>对报价的计算错误按以下原则修正：</w:t>
      </w:r>
    </w:p>
    <w:p>
      <w:pPr>
        <w:pStyle w:val="null3"/>
        <w:ind w:firstLine="480"/>
      </w:pPr>
      <w:r>
        <w:rPr/>
        <w:t>（1）响应文件中首轮报价表（报价表）内容与响应文件中相应内容不一致的，以首轮报价表（报价表）为准；</w:t>
      </w:r>
    </w:p>
    <w:p>
      <w:pPr>
        <w:pStyle w:val="null3"/>
        <w:ind w:firstLine="480"/>
      </w:pPr>
      <w:r>
        <w:rPr/>
        <w:t>（2）大写金额和小写金额不一致的，以大写金额为准；</w:t>
      </w:r>
    </w:p>
    <w:p>
      <w:pPr>
        <w:pStyle w:val="null3"/>
        <w:ind w:firstLine="480"/>
      </w:pPr>
      <w:r>
        <w:rPr/>
        <w:t>（3）单价金额小数点或者百分比有明显错位的，以首轮报价表的总价为准，并修改单价；</w:t>
      </w:r>
    </w:p>
    <w:p>
      <w:pPr>
        <w:pStyle w:val="null3"/>
        <w:ind w:firstLine="480"/>
      </w:pPr>
      <w:r>
        <w:rPr/>
        <w:t>（4）总价金额与按单价汇总金额不一致的，以单价金额计算结果为准。但是单价金额计算结果超过预算价的，对其按无效响应处理；</w:t>
      </w:r>
    </w:p>
    <w:p>
      <w:pPr>
        <w:pStyle w:val="null3"/>
        <w:ind w:firstLine="480"/>
      </w:pPr>
      <w:r>
        <w:rPr/>
        <w:t>（5）若投标客户端上传的电子报价数据与电子响应文件价格不一致的，以电子报价数据为准。</w:t>
      </w:r>
    </w:p>
    <w:p>
      <w:pPr>
        <w:pStyle w:val="null3"/>
        <w:ind w:firstLine="480"/>
      </w:pPr>
      <w:r>
        <w:rPr/>
        <w:t xml:space="preserve"> 注：同时出现两种以上不一致的，按照前款规定的顺序在系统上进行价格澄清。供应商澄清后的价格加盖电子印章确认后产生约束力，但不得超出响应文件的范围或者改变响应文件的实质性内容，供应商不确认的，其响应无效。</w:t>
      </w:r>
    </w:p>
    <w:p>
      <w:pPr>
        <w:pStyle w:val="null3"/>
        <w:outlineLvl w:val="2"/>
      </w:pPr>
      <w:r>
        <w:rPr>
          <w:sz w:val="28"/>
          <w:b/>
        </w:rPr>
        <w:t>二.政府采购政策落实</w:t>
      </w:r>
    </w:p>
    <w:p>
      <w:pPr>
        <w:pStyle w:val="null3"/>
        <w:outlineLvl w:val="3"/>
      </w:pPr>
      <w:r>
        <w:rPr>
          <w:sz w:val="24"/>
          <w:b/>
        </w:rPr>
        <w:t>1.节能、环保要求</w:t>
      </w:r>
    </w:p>
    <w:p>
      <w:pPr>
        <w:pStyle w:val="null3"/>
        <w:ind w:firstLine="480"/>
      </w:pPr>
      <w:r>
        <w:rPr/>
        <w:t xml:space="preserve"> 采购的产品属于品目清单范围的，将依据国家确定的认证机构出具的、处于有效期之内的节能产品、环境标志产品认证证书，对获得证书的产品实施政府优先采购或强制采购，具体按照本磋商文件相关要求执行。</w:t>
      </w:r>
    </w:p>
    <w:p>
      <w:pPr>
        <w:pStyle w:val="null3"/>
        <w:ind w:firstLine="480"/>
      </w:pPr>
      <w:r>
        <w:rPr/>
        <w:t>相关认证机构和获证产品信息以市场监管总局组织建立的节能产品、环境标志产品认证结果信息发布平台公布为准。</w:t>
      </w:r>
    </w:p>
    <w:p>
      <w:pPr>
        <w:pStyle w:val="null3"/>
        <w:outlineLvl w:val="3"/>
      </w:pPr>
      <w:r>
        <w:rPr>
          <w:sz w:val="24"/>
          <w:b/>
        </w:rPr>
        <w:t>2.对小型、微型企业、监狱企业或残疾人福利性单位给予价格扣除</w:t>
      </w:r>
    </w:p>
    <w:p>
      <w:pPr>
        <w:pStyle w:val="null3"/>
        <w:ind w:firstLine="480"/>
      </w:pPr>
      <w:r>
        <w:rPr/>
        <w:t>依照《政府采购促进中小企业发展管理办法》、《支持监狱企业发展有关问题的通知》和《财政部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pPr>
        <w:pStyle w:val="null3"/>
        <w:outlineLvl w:val="3"/>
      </w:pPr>
      <w:r>
        <w:rPr>
          <w:sz w:val="24"/>
          <w:b/>
        </w:rPr>
        <w:t>3.价格扣除相关要求</w:t>
      </w:r>
    </w:p>
    <w:p>
      <w:pPr>
        <w:pStyle w:val="null3"/>
      </w:pPr>
      <w:r>
        <w:rPr/>
        <w:t>采购包1（县道X186线连平水洋洞至增坝段灾毁修复重建工程）：</w:t>
      </w:r>
    </w:p>
    <w:tbl>
      <w:tblPr>
        <w:tblW w:w="0" w:type="auto"/>
        <w:tblBorders>
          <w:top w:val="single"/>
          <w:left w:val="single"/>
          <w:bottom w:val="single"/>
          <w:right w:val="single"/>
          <w:insideH w:val="single"/>
          <w:insideV w:val="single"/>
        </w:tblBorders>
      </w:tblPr>
      <w:tblGrid>
        <w:gridCol w:w="581"/>
        <w:gridCol w:w="2160"/>
        <w:gridCol w:w="2160"/>
        <w:gridCol w:w="1246"/>
        <w:gridCol w:w="2160"/>
      </w:tblGrid>
      <w:tr>
        <w:tc>
          <w:tcPr>
            <w:tcW w:type="dxa" w:w="581"/>
          </w:tcPr>
          <w:p>
            <w:pPr>
              <w:pStyle w:val="null3"/>
            </w:pPr>
            <w:r>
              <w:rPr/>
              <w:t>序号</w:t>
            </w:r>
          </w:p>
        </w:tc>
        <w:tc>
          <w:tcPr>
            <w:tcW w:type="dxa" w:w="2160"/>
          </w:tcPr>
          <w:p>
            <w:pPr>
              <w:pStyle w:val="null3"/>
            </w:pPr>
            <w:r>
              <w:rPr/>
              <w:t>情形</w:t>
            </w:r>
          </w:p>
        </w:tc>
        <w:tc>
          <w:tcPr>
            <w:tcW w:type="dxa" w:w="2160"/>
          </w:tcPr>
          <w:p>
            <w:pPr>
              <w:pStyle w:val="null3"/>
            </w:pPr>
            <w:r>
              <w:rPr/>
              <w:t>适用对象</w:t>
            </w:r>
          </w:p>
        </w:tc>
        <w:tc>
          <w:tcPr>
            <w:tcW w:type="dxa" w:w="1246"/>
          </w:tcPr>
          <w:p>
            <w:pPr>
              <w:pStyle w:val="null3"/>
            </w:pPr>
            <w:r>
              <w:rPr/>
              <w:t>价格扣除比例</w:t>
            </w:r>
          </w:p>
        </w:tc>
        <w:tc>
          <w:tcPr>
            <w:tcW w:type="dxa" w:w="2160"/>
          </w:tcPr>
          <w:p>
            <w:pPr>
              <w:pStyle w:val="null3"/>
            </w:pPr>
            <w:r>
              <w:rPr/>
              <w:t>计算公式</w:t>
            </w:r>
          </w:p>
        </w:tc>
      </w:tr>
      <w:tr>
        <w:tc>
          <w:tcPr>
            <w:tcW w:type="dxa" w:w="8307"/>
            <w:gridSpan w:val="5"/>
          </w:tcPr>
          <w:p>
            <w:pPr>
              <w:pStyle w:val="null3"/>
              <w:jc w:val="left"/>
            </w:pPr>
            <w:r>
              <w:rPr/>
              <w:t>注：（1）上述评标价仅用于计算价格分，成交金额以实际投标价为准。 （2）组成联合体的大中型企业和其他自然人、法人或者其他组织、与小型、微型企业之间不得存在投资关系。</w:t>
            </w:r>
          </w:p>
        </w:tc>
      </w:tr>
    </w:tbl>
    <w:p>
      <w:pPr>
        <w:pStyle w:val="null3"/>
      </w:pPr>
      <w:r>
        <w:br/>
      </w:r>
    </w:p>
    <w:p>
      <w:pPr>
        <w:pStyle w:val="null3"/>
        <w:ind w:firstLine="480"/>
      </w:pPr>
      <w:r>
        <w:rPr/>
        <w:t>（1）所称小型和微型企业应当符合以下条件：</w:t>
      </w:r>
    </w:p>
    <w:p>
      <w:pPr>
        <w:pStyle w:val="null3"/>
        <w:ind w:firstLine="480"/>
      </w:pPr>
      <w:r>
        <w:rPr/>
        <w:t xml:space="preserve"> 在中华人民共和国境内依法设立，依据国务院批准的中小企业划分标准确定的小型企业和微型企业，但与大企业的负责人为同一人，或者与大企业存在直接控股、管理关系的除外。符合中小企业划分标准的个体工商户，在政府采购活动中视同中小企业。提供本企业制造的货物或者提供其他小型或微型企业制造的货物。</w:t>
      </w:r>
    </w:p>
    <w:p>
      <w:pPr>
        <w:pStyle w:val="null3"/>
        <w:ind w:firstLine="480"/>
      </w:pPr>
      <w:r>
        <w:rPr/>
        <w:t>符合中小企业划分标准的个体工商户，在政府采购活动中视同中小企业。</w:t>
      </w:r>
    </w:p>
    <w:p>
      <w:pPr>
        <w:pStyle w:val="null3"/>
        <w:ind w:firstLine="480"/>
      </w:pPr>
      <w:r>
        <w:rPr/>
        <w:t>提供本企业（属于小微企业）制造的货物或者提供其他小型或微型企业制造的货物/提供本企业（属于小微企业）承接的服务。</w:t>
      </w:r>
    </w:p>
    <w:p>
      <w:pPr>
        <w:pStyle w:val="null3"/>
        <w:ind w:firstLine="480"/>
      </w:pPr>
      <w:r>
        <w:rPr/>
        <w:t xml:space="preserve"> （2）符合中小企业扶持政策的供应商应填写《中小企业声明函》；监狱企业须供应商提供由监狱管理局、戒毒管理局（含新疆生产建设兵团）出具的属于监狱企业的证明文件；残疾人福利性单位应填写《残疾人福利性单位声明函》，否则不认定价格扣除。</w:t>
      </w:r>
    </w:p>
    <w:p>
      <w:pPr>
        <w:pStyle w:val="null3"/>
        <w:ind w:firstLine="480"/>
      </w:pPr>
      <w:r>
        <w:rPr/>
        <w:t>说明：供应商应当对其出具的《中小企业声明函》真实性负责，供应商出具的《中小企业声明函》内容不实的，属于提供虚假材料谋取成交。</w:t>
      </w:r>
    </w:p>
    <w:p>
      <w:pPr>
        <w:pStyle w:val="null3"/>
        <w:ind w:firstLine="480"/>
      </w:pPr>
      <w:r>
        <w:rPr/>
        <w:t xml:space="preserve"> （3）联合体各方均为小型、微型企业的，各方均应提供《中小企业声明函》；中小微企业作为联合体一方参与政府采购活动，且联合体协议书中约定，小型、微型企业的协议合同金额占到联合体协议合同总金额30%以上的，应附中小微企业的《中小企业声明函》。</w:t>
      </w:r>
    </w:p>
    <w:p>
      <w:pPr>
        <w:pStyle w:val="null3"/>
        <w:outlineLvl w:val="2"/>
      </w:pPr>
      <w:r>
        <w:rPr>
          <w:sz w:val="28"/>
          <w:b/>
        </w:rPr>
        <w:t>三、评审程序</w:t>
      </w:r>
    </w:p>
    <w:p>
      <w:pPr>
        <w:pStyle w:val="null3"/>
        <w:outlineLvl w:val="3"/>
      </w:pPr>
      <w:r>
        <w:rPr>
          <w:sz w:val="24"/>
          <w:b/>
        </w:rPr>
        <w:t>1.资格性审查和符合性审查</w:t>
      </w:r>
    </w:p>
    <w:p>
      <w:pPr>
        <w:pStyle w:val="null3"/>
        <w:ind w:firstLine="480"/>
      </w:pPr>
      <w:r>
        <w:rPr/>
        <w:t xml:space="preserve"> 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pPr>
        <w:pStyle w:val="null3"/>
        <w:ind w:firstLine="480"/>
      </w:pPr>
      <w:r>
        <w:rPr/>
        <w:t>磋商小组对各磋商供应商进行资格性和符合性审查过程中，对初步被认定为初审不合格或无效响应者应实行及时告知，由磋商小组组长或采购人代表将集体意见及时告知报价当事人。</w:t>
      </w:r>
    </w:p>
    <w:p>
      <w:pPr>
        <w:pStyle w:val="null3"/>
        <w:ind w:firstLine="480"/>
      </w:pPr>
      <w:r>
        <w:rPr/>
        <w:t>表一资格性审查表：</w:t>
      </w:r>
    </w:p>
    <w:p>
      <w:pPr>
        <w:pStyle w:val="null3"/>
      </w:pPr>
      <w:r>
        <w:rPr/>
        <w:t>采购包1（县道X186线连平水洋洞至增坝段灾毁修复重建工程）：</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7416"/>
            <w:gridSpan w:val="2"/>
          </w:tcPr>
          <w:p>
            <w:pPr>
              <w:pStyle w:val="null3"/>
            </w:pPr>
            <w:r>
              <w:rPr/>
              <w:t xml:space="preserve"> 资格审查内容</w:t>
            </w:r>
          </w:p>
        </w:tc>
      </w:tr>
      <w:tr>
        <w:tc>
          <w:tcPr>
            <w:tcW w:type="dxa" w:w="890"/>
          </w:tcPr>
          <w:p>
            <w:pPr>
              <w:pStyle w:val="null3"/>
            </w:pPr>
            <w:r>
              <w:rPr/>
              <w:t>1</w:t>
            </w:r>
          </w:p>
        </w:tc>
        <w:tc>
          <w:tcPr>
            <w:tcW w:type="dxa" w:w="3178"/>
          </w:tcPr>
          <w:p>
            <w:pPr>
              <w:pStyle w:val="null3"/>
            </w:pPr>
            <w:r>
              <w:rPr/>
              <w:t>具有独立承担民事责任的能力</w:t>
            </w:r>
          </w:p>
        </w:tc>
        <w:tc>
          <w:tcPr>
            <w:tcW w:type="dxa" w:w="4238"/>
          </w:tcPr>
          <w:p>
            <w:pPr>
              <w:pStyle w:val="null3"/>
            </w:pPr>
            <w:r>
              <w:rPr/>
              <w:t>具有独立承担民事责任能力的在中华人民共和国境内注册的法人或其他组织或自然人：提供有效的营业执照或事业法人登记证或身份证等相关证明文件。</w:t>
            </w:r>
          </w:p>
        </w:tc>
      </w:tr>
      <w:tr>
        <w:tc>
          <w:tcPr>
            <w:tcW w:type="dxa" w:w="890"/>
          </w:tcPr>
          <w:p>
            <w:pPr>
              <w:pStyle w:val="null3"/>
            </w:pPr>
            <w:r>
              <w:rPr/>
              <w:t>2</w:t>
            </w:r>
          </w:p>
        </w:tc>
        <w:tc>
          <w:tcPr>
            <w:tcW w:type="dxa" w:w="3178"/>
          </w:tcPr>
          <w:p>
            <w:pPr>
              <w:pStyle w:val="null3"/>
            </w:pPr>
            <w:r>
              <w:rPr/>
              <w:t>有依法缴纳税收和社会保障资金的良好记录</w:t>
            </w:r>
          </w:p>
        </w:tc>
        <w:tc>
          <w:tcPr>
            <w:tcW w:type="dxa" w:w="4238"/>
          </w:tcPr>
          <w:p>
            <w:pPr>
              <w:pStyle w:val="null3"/>
            </w:pPr>
            <w:r>
              <w:rPr/>
              <w:t>有依法缴纳税收和社会保障资金的良好记录：提供资格条件承诺函。</w:t>
            </w:r>
          </w:p>
        </w:tc>
      </w:tr>
      <w:tr>
        <w:tc>
          <w:tcPr>
            <w:tcW w:type="dxa" w:w="890"/>
          </w:tcPr>
          <w:p>
            <w:pPr>
              <w:pStyle w:val="null3"/>
            </w:pPr>
            <w:r>
              <w:rPr/>
              <w:t>3</w:t>
            </w:r>
          </w:p>
        </w:tc>
        <w:tc>
          <w:tcPr>
            <w:tcW w:type="dxa" w:w="3178"/>
          </w:tcPr>
          <w:p>
            <w:pPr>
              <w:pStyle w:val="null3"/>
            </w:pPr>
            <w:r>
              <w:rPr/>
              <w:t>具有良好的商业信誉和健全的财务会计制度</w:t>
            </w:r>
          </w:p>
        </w:tc>
        <w:tc>
          <w:tcPr>
            <w:tcW w:type="dxa" w:w="4238"/>
          </w:tcPr>
          <w:p>
            <w:pPr>
              <w:pStyle w:val="null3"/>
            </w:pPr>
            <w:r>
              <w:rPr/>
              <w:t>具有良好的商业信誉和健全的财务会计制度：提供资格条件承诺函。</w:t>
            </w:r>
          </w:p>
        </w:tc>
      </w:tr>
      <w:tr>
        <w:tc>
          <w:tcPr>
            <w:tcW w:type="dxa" w:w="890"/>
          </w:tcPr>
          <w:p>
            <w:pPr>
              <w:pStyle w:val="null3"/>
            </w:pPr>
            <w:r>
              <w:rPr/>
              <w:t>4</w:t>
            </w:r>
          </w:p>
        </w:tc>
        <w:tc>
          <w:tcPr>
            <w:tcW w:type="dxa" w:w="3178"/>
          </w:tcPr>
          <w:p>
            <w:pPr>
              <w:pStyle w:val="null3"/>
            </w:pPr>
            <w:r>
              <w:rPr/>
              <w:t>履行合同所必需的设备和专业技术能力</w:t>
            </w:r>
          </w:p>
        </w:tc>
        <w:tc>
          <w:tcPr>
            <w:tcW w:type="dxa" w:w="4238"/>
          </w:tcPr>
          <w:p>
            <w:pPr>
              <w:pStyle w:val="null3"/>
            </w:pPr>
            <w:r>
              <w:rPr/>
              <w:t>履行合同所必需的设备和专业技术能力：提供资格条件承诺函。</w:t>
            </w:r>
          </w:p>
        </w:tc>
      </w:tr>
      <w:tr>
        <w:tc>
          <w:tcPr>
            <w:tcW w:type="dxa" w:w="890"/>
          </w:tcPr>
          <w:p>
            <w:pPr>
              <w:pStyle w:val="null3"/>
            </w:pPr>
            <w:r>
              <w:rPr/>
              <w:t>5</w:t>
            </w:r>
          </w:p>
        </w:tc>
        <w:tc>
          <w:tcPr>
            <w:tcW w:type="dxa" w:w="3178"/>
          </w:tcPr>
          <w:p>
            <w:pPr>
              <w:pStyle w:val="null3"/>
            </w:pPr>
            <w:r>
              <w:rPr/>
              <w:t>参加采购活动前3年内，在经营活动中没有重大违法记录</w:t>
            </w:r>
          </w:p>
        </w:tc>
        <w:tc>
          <w:tcPr>
            <w:tcW w:type="dxa" w:w="4238"/>
          </w:tcPr>
          <w:p>
            <w:pPr>
              <w:pStyle w:val="null3"/>
            </w:pPr>
            <w:r>
              <w:rPr/>
              <w:t>参加采购活动前3年内，在经营活动中没有重大违法记录：提供资格条件承诺函。【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tc>
          <w:tcPr>
            <w:tcW w:type="dxa" w:w="890"/>
          </w:tcPr>
          <w:p>
            <w:pPr>
              <w:pStyle w:val="null3"/>
            </w:pPr>
            <w:r>
              <w:rPr/>
              <w:t>6</w:t>
            </w:r>
          </w:p>
        </w:tc>
        <w:tc>
          <w:tcPr>
            <w:tcW w:type="dxa" w:w="3178"/>
          </w:tcPr>
          <w:p>
            <w:pPr>
              <w:pStyle w:val="null3"/>
            </w:pPr>
            <w:r>
              <w:rPr/>
              <w:t>信用记录</w:t>
            </w:r>
          </w:p>
        </w:tc>
        <w:tc>
          <w:tcPr>
            <w:tcW w:type="dxa" w:w="4238"/>
          </w:tcPr>
          <w:p>
            <w:pPr>
              <w:pStyle w:val="null3"/>
            </w:pPr>
            <w:r>
              <w:rPr/>
              <w:t>供应商在“中国执行信息公开网”（http://zxgk.court.gov.cn）未被列入“失信被执行人名单”；在“信用中国”网站（http://www.creditchina.gov.cn）未被列入“重大税收违法案件当事人”或“重大税收违法失信主体”记录名单；在中国政府采购网（http://www.ccgp.gov.cn）未被列入“政府采购严重违法失信行为记录名单”【提供资格条件承诺函】。</w:t>
            </w:r>
          </w:p>
        </w:tc>
      </w:tr>
      <w:tr>
        <w:tc>
          <w:tcPr>
            <w:tcW w:type="dxa" w:w="890"/>
          </w:tcPr>
          <w:p>
            <w:pPr>
              <w:pStyle w:val="null3"/>
            </w:pPr>
            <w:r>
              <w:rPr/>
              <w:t>7</w:t>
            </w:r>
          </w:p>
        </w:tc>
        <w:tc>
          <w:tcPr>
            <w:tcW w:type="dxa" w:w="3178"/>
          </w:tcPr>
          <w:p>
            <w:pPr>
              <w:pStyle w:val="null3"/>
            </w:pPr>
            <w:r>
              <w:rPr/>
              <w:t>供应商必须符合法律、行政法规规定的其他条件</w:t>
            </w:r>
          </w:p>
        </w:tc>
        <w:tc>
          <w:tcPr>
            <w:tcW w:type="dxa" w:w="4238"/>
          </w:tcPr>
          <w:p>
            <w:pPr>
              <w:pStyle w:val="null3"/>
            </w:pPr>
            <w:r>
              <w:rPr/>
              <w:t>供应商必须符合法律、行政法规规定的其他条件：（1）单位负责人为同一人或者存在直接控股、 管理关系的不同供应商，不得同时参加本采购项目（或采购包） 投标（响应）。 （2）为本项目提供整体设计、规范编制或者项目管理、监理、检测等服务的供应商，不得再参加本项目的采购活动（提供声明函）；</w:t>
            </w:r>
          </w:p>
        </w:tc>
      </w:tr>
      <w:tr>
        <w:tc>
          <w:tcPr>
            <w:tcW w:type="dxa" w:w="890"/>
          </w:tcPr>
          <w:p>
            <w:pPr>
              <w:pStyle w:val="null3"/>
            </w:pPr>
            <w:r>
              <w:rPr/>
              <w:t>8</w:t>
            </w:r>
          </w:p>
        </w:tc>
        <w:tc>
          <w:tcPr>
            <w:tcW w:type="dxa" w:w="3178"/>
          </w:tcPr>
          <w:p>
            <w:pPr>
              <w:pStyle w:val="null3"/>
            </w:pPr>
            <w:r>
              <w:rPr/>
              <w:t>供应商具有公路工程施工总承包叁级（含叁级）以上施工资质</w:t>
            </w:r>
          </w:p>
        </w:tc>
        <w:tc>
          <w:tcPr>
            <w:tcW w:type="dxa" w:w="4238"/>
          </w:tcPr>
          <w:p>
            <w:pPr>
              <w:pStyle w:val="null3"/>
            </w:pPr>
            <w:r>
              <w:rPr/>
              <w:t>供应商具有公路工程施工总承包叁级（含叁级）以上施工资质；(提供相关资质证书扫描件或电子证书）</w:t>
            </w:r>
          </w:p>
        </w:tc>
      </w:tr>
      <w:tr>
        <w:tc>
          <w:tcPr>
            <w:tcW w:type="dxa" w:w="890"/>
          </w:tcPr>
          <w:p>
            <w:pPr>
              <w:pStyle w:val="null3"/>
            </w:pPr>
            <w:r>
              <w:rPr/>
              <w:t>9</w:t>
            </w:r>
          </w:p>
        </w:tc>
        <w:tc>
          <w:tcPr>
            <w:tcW w:type="dxa" w:w="3178"/>
          </w:tcPr>
          <w:p>
            <w:pPr>
              <w:pStyle w:val="null3"/>
            </w:pPr>
            <w:r>
              <w:rPr/>
              <w:t>供应商具有有效的《安全生产许可证书》</w:t>
            </w:r>
          </w:p>
        </w:tc>
        <w:tc>
          <w:tcPr>
            <w:tcW w:type="dxa" w:w="4238"/>
          </w:tcPr>
          <w:p>
            <w:pPr>
              <w:pStyle w:val="null3"/>
            </w:pPr>
            <w:r>
              <w:rPr/>
              <w:t>供应商具有有效的《安全生产许可证书》；（提供证书扫描件或电子证书）</w:t>
            </w:r>
          </w:p>
        </w:tc>
      </w:tr>
      <w:tr>
        <w:tc>
          <w:tcPr>
            <w:tcW w:type="dxa" w:w="890"/>
          </w:tcPr>
          <w:p>
            <w:pPr>
              <w:pStyle w:val="null3"/>
            </w:pPr>
            <w:r>
              <w:rPr/>
              <w:t>10</w:t>
            </w:r>
          </w:p>
        </w:tc>
        <w:tc>
          <w:tcPr>
            <w:tcW w:type="dxa" w:w="3178"/>
          </w:tcPr>
          <w:p>
            <w:pPr>
              <w:pStyle w:val="null3"/>
            </w:pPr>
            <w:r>
              <w:rPr/>
              <w:t>供应商拟派本工程的项目负责人必须具有公路工程专业贰级（含贰级）以上注册建造师资格并且具有交通主管部门颁发的有效的安全生产考核合格证书（B类）</w:t>
            </w:r>
          </w:p>
        </w:tc>
        <w:tc>
          <w:tcPr>
            <w:tcW w:type="dxa" w:w="4238"/>
          </w:tcPr>
          <w:p>
            <w:pPr>
              <w:pStyle w:val="null3"/>
            </w:pPr>
            <w:r>
              <w:rPr/>
              <w:t>供应商拟派本工程的项目负责人必须具有公路工程专业贰级（含贰级）以上注册建造师资格并且具有交通主管部门颁发的有效的安全生产考核合格证书（B类）；（须提供证书扫描件或网页查询打印件）</w:t>
            </w:r>
          </w:p>
        </w:tc>
      </w:tr>
      <w:tr>
        <w:tc>
          <w:tcPr>
            <w:tcW w:type="dxa" w:w="890"/>
          </w:tcPr>
          <w:p>
            <w:pPr>
              <w:pStyle w:val="null3"/>
            </w:pPr>
            <w:r>
              <w:rPr/>
              <w:t>11</w:t>
            </w:r>
          </w:p>
        </w:tc>
        <w:tc>
          <w:tcPr>
            <w:tcW w:type="dxa" w:w="3178"/>
          </w:tcPr>
          <w:p>
            <w:pPr>
              <w:pStyle w:val="null3"/>
            </w:pPr>
            <w:r>
              <w:rPr/>
              <w:t>供应商拟派本工程专职安全员须具有有效期内的交通主管部门颁发的有效安全生产“三类人员”C 类证书</w:t>
            </w:r>
          </w:p>
        </w:tc>
        <w:tc>
          <w:tcPr>
            <w:tcW w:type="dxa" w:w="4238"/>
          </w:tcPr>
          <w:p>
            <w:pPr>
              <w:pStyle w:val="null3"/>
            </w:pPr>
            <w:r>
              <w:rPr/>
              <w:t>供应商拟派本工程专职安全员须具有有效期内的交通主管部门颁发的有效安全生产“三类人员”C 类证书。（须提供证书扫描件或网页查询打印件）</w:t>
            </w:r>
          </w:p>
        </w:tc>
      </w:tr>
      <w:tr>
        <w:tc>
          <w:tcPr>
            <w:tcW w:type="dxa" w:w="890"/>
          </w:tcPr>
          <w:p>
            <w:pPr>
              <w:pStyle w:val="null3"/>
            </w:pPr>
            <w:r>
              <w:rPr/>
              <w:t>12</w:t>
            </w:r>
          </w:p>
        </w:tc>
        <w:tc>
          <w:tcPr>
            <w:tcW w:type="dxa" w:w="3178"/>
          </w:tcPr>
          <w:p>
            <w:pPr>
              <w:pStyle w:val="null3"/>
            </w:pPr>
            <w:r>
              <w:rPr/>
              <w:t>本采购包专门面向中小企业采购</w:t>
            </w:r>
          </w:p>
        </w:tc>
        <w:tc>
          <w:tcPr>
            <w:tcW w:type="dxa" w:w="4238"/>
          </w:tcPr>
          <w:p>
            <w:pPr>
              <w:pStyle w:val="null3"/>
            </w:pPr>
            <w:r>
              <w:rPr/>
              <w:t>参与的供应商（联合体）工程的施工单位全部为符合政策要求的中小企业</w:t>
            </w:r>
          </w:p>
        </w:tc>
      </w:tr>
    </w:tbl>
    <w:p>
      <w:pPr>
        <w:pStyle w:val="null3"/>
        <w:ind w:firstLine="480"/>
      </w:pPr>
      <w:r>
        <w:rPr/>
        <w:t>表二符合性审查表：</w:t>
      </w:r>
    </w:p>
    <w:p>
      <w:pPr>
        <w:pStyle w:val="null3"/>
      </w:pPr>
      <w:r>
        <w:rPr/>
        <w:t>采购包1（县道X186线连平水洋洞至增坝段灾毁修复重建工程）：</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3178"/>
          </w:tcPr>
          <w:p>
            <w:pPr>
              <w:pStyle w:val="null3"/>
            </w:pPr>
            <w:r>
              <w:rPr/>
              <w:t xml:space="preserve"> 评审点要求概况</w:t>
            </w:r>
          </w:p>
        </w:tc>
        <w:tc>
          <w:tcPr>
            <w:tcW w:type="dxa" w:w="4238"/>
          </w:tcPr>
          <w:p>
            <w:pPr>
              <w:pStyle w:val="null3"/>
            </w:pPr>
            <w:r>
              <w:rPr/>
              <w:t xml:space="preserve"> 评审点具体描述</w:t>
            </w:r>
          </w:p>
        </w:tc>
      </w:tr>
      <w:tr>
        <w:tc>
          <w:tcPr>
            <w:tcW w:type="dxa" w:w="890"/>
          </w:tcPr>
          <w:p>
            <w:pPr>
              <w:pStyle w:val="null3"/>
            </w:pPr>
            <w:r>
              <w:rPr/>
              <w:t>1</w:t>
            </w:r>
          </w:p>
        </w:tc>
        <w:tc>
          <w:tcPr>
            <w:tcW w:type="dxa" w:w="3178"/>
          </w:tcPr>
          <w:p>
            <w:pPr>
              <w:pStyle w:val="null3"/>
            </w:pPr>
            <w:r>
              <w:rPr/>
              <w:t>响应文件签字授权</w:t>
            </w:r>
          </w:p>
        </w:tc>
        <w:tc>
          <w:tcPr>
            <w:tcW w:type="dxa" w:w="4238"/>
          </w:tcPr>
          <w:p>
            <w:pPr>
              <w:pStyle w:val="null3"/>
            </w:pPr>
            <w:r>
              <w:rPr/>
              <w:t>响应文件签字人非法定代表人的须提供法定代表人的有效授权</w:t>
            </w:r>
          </w:p>
        </w:tc>
      </w:tr>
      <w:tr>
        <w:tc>
          <w:tcPr>
            <w:tcW w:type="dxa" w:w="890"/>
          </w:tcPr>
          <w:p>
            <w:pPr>
              <w:pStyle w:val="null3"/>
            </w:pPr>
            <w:r>
              <w:rPr/>
              <w:t>2</w:t>
            </w:r>
          </w:p>
        </w:tc>
        <w:tc>
          <w:tcPr>
            <w:tcW w:type="dxa" w:w="3178"/>
          </w:tcPr>
          <w:p>
            <w:pPr>
              <w:pStyle w:val="null3"/>
            </w:pPr>
            <w:r>
              <w:rPr/>
              <w:t>响应有效期</w:t>
            </w:r>
          </w:p>
        </w:tc>
        <w:tc>
          <w:tcPr>
            <w:tcW w:type="dxa" w:w="4238"/>
          </w:tcPr>
          <w:p>
            <w:pPr>
              <w:pStyle w:val="null3"/>
            </w:pPr>
            <w:r>
              <w:rPr/>
              <w:t>响应有效期符合采购文件的要求</w:t>
            </w:r>
          </w:p>
        </w:tc>
      </w:tr>
      <w:tr>
        <w:tc>
          <w:tcPr>
            <w:tcW w:type="dxa" w:w="890"/>
          </w:tcPr>
          <w:p>
            <w:pPr>
              <w:pStyle w:val="null3"/>
            </w:pPr>
            <w:r>
              <w:rPr/>
              <w:t>3</w:t>
            </w:r>
          </w:p>
        </w:tc>
        <w:tc>
          <w:tcPr>
            <w:tcW w:type="dxa" w:w="3178"/>
          </w:tcPr>
          <w:p>
            <w:pPr>
              <w:pStyle w:val="null3"/>
            </w:pPr>
            <w:r>
              <w:rPr/>
              <w:t>响应文件的签署及盖章</w:t>
            </w:r>
          </w:p>
        </w:tc>
        <w:tc>
          <w:tcPr>
            <w:tcW w:type="dxa" w:w="4238"/>
          </w:tcPr>
          <w:p>
            <w:pPr>
              <w:pStyle w:val="null3"/>
            </w:pPr>
            <w:r>
              <w:rPr/>
              <w:t>响应文件是符合采购文件的要求</w:t>
            </w:r>
          </w:p>
        </w:tc>
      </w:tr>
      <w:tr>
        <w:tc>
          <w:tcPr>
            <w:tcW w:type="dxa" w:w="890"/>
          </w:tcPr>
          <w:p>
            <w:pPr>
              <w:pStyle w:val="null3"/>
            </w:pPr>
            <w:r>
              <w:rPr/>
              <w:t>4</w:t>
            </w:r>
          </w:p>
        </w:tc>
        <w:tc>
          <w:tcPr>
            <w:tcW w:type="dxa" w:w="3178"/>
          </w:tcPr>
          <w:p>
            <w:pPr>
              <w:pStyle w:val="null3"/>
            </w:pPr>
            <w:r>
              <w:rPr/>
              <w:t>响应情况</w:t>
            </w:r>
          </w:p>
        </w:tc>
        <w:tc>
          <w:tcPr>
            <w:tcW w:type="dxa" w:w="4238"/>
          </w:tcPr>
          <w:p>
            <w:pPr>
              <w:pStyle w:val="null3"/>
            </w:pPr>
            <w:r>
              <w:rPr/>
              <w:t>符合★号条款，商务和技术响应内容没有严重偏离采购需求</w:t>
            </w:r>
          </w:p>
        </w:tc>
      </w:tr>
      <w:tr>
        <w:tc>
          <w:tcPr>
            <w:tcW w:type="dxa" w:w="890"/>
          </w:tcPr>
          <w:p>
            <w:pPr>
              <w:pStyle w:val="null3"/>
            </w:pPr>
            <w:r>
              <w:rPr/>
              <w:t>5</w:t>
            </w:r>
          </w:p>
        </w:tc>
        <w:tc>
          <w:tcPr>
            <w:tcW w:type="dxa" w:w="3178"/>
          </w:tcPr>
          <w:p>
            <w:pPr>
              <w:pStyle w:val="null3"/>
            </w:pPr>
            <w:r>
              <w:rPr/>
              <w:t>报价</w:t>
            </w:r>
          </w:p>
        </w:tc>
        <w:tc>
          <w:tcPr>
            <w:tcW w:type="dxa" w:w="4238"/>
          </w:tcPr>
          <w:p>
            <w:pPr>
              <w:pStyle w:val="null3"/>
            </w:pPr>
            <w:r>
              <w:rPr/>
              <w:t>（1）报价是固定不变价；（2）报价无明显不合理或低于合理成本价；（3）报价没有超出采购预算。</w:t>
            </w:r>
          </w:p>
        </w:tc>
      </w:tr>
    </w:tbl>
    <w:p>
      <w:pPr>
        <w:pStyle w:val="null3"/>
        <w:outlineLvl w:val="3"/>
      </w:pPr>
      <w:r>
        <w:rPr>
          <w:sz w:val="24"/>
          <w:b/>
        </w:rPr>
        <w:t>2.响应文件澄清</w:t>
      </w:r>
    </w:p>
    <w:p>
      <w:pPr>
        <w:pStyle w:val="null3"/>
        <w:ind w:firstLine="480"/>
      </w:pPr>
      <w:r>
        <w:rPr/>
        <w:t xml:space="preserve"> 2.1对于响应文件中含义不明确、同类问题表述不一致或者有明显文字和计算错误的内容，磋商小组应当在评审过程中发起在线澄清，要求供应商针对价格或内容做出必要的澄清、说明或补正。代理机构可根据开启环节记录的</w:t>
      </w:r>
      <w:r>
        <w:rPr>
          <w:b/>
        </w:rPr>
        <w:t>授权代表人联系方式</w:t>
      </w:r>
      <w:r>
        <w:rPr/>
        <w:t>发送短信提醒或电话告知。</w:t>
      </w:r>
    </w:p>
    <w:p>
      <w:pPr>
        <w:pStyle w:val="null3"/>
        <w:ind w:firstLine="480"/>
      </w:pPr>
      <w:r>
        <w:rPr/>
        <w:t>供应商需登录广东政府采购智慧云平台项目采购系统的等候大厅，在规定时间内完成澄清（响应），并加盖电子印章。</w:t>
      </w:r>
    </w:p>
    <w:p>
      <w:pPr>
        <w:pStyle w:val="null3"/>
        <w:ind w:firstLine="480"/>
      </w:pPr>
      <w:r>
        <w:rPr/>
        <w:t>若因供应商联系方式错误未接收短信、未接听电话或超时未进行澄清（响应）造成的不利后果由供应商自行承担。供应商的澄清、说明或者补正不得超出响应文件的范围或者改变响应文件的实质性内容。</w:t>
      </w:r>
    </w:p>
    <w:p>
      <w:pPr>
        <w:pStyle w:val="null3"/>
        <w:ind w:firstLine="480"/>
      </w:pPr>
      <w:r>
        <w:rPr/>
        <w:t>2.2磋商小组不接受供应商主动提出的澄清、说明或补正。</w:t>
      </w:r>
    </w:p>
    <w:p>
      <w:pPr>
        <w:pStyle w:val="null3"/>
        <w:ind w:firstLine="480"/>
      </w:pPr>
      <w:r>
        <w:rPr/>
        <w:t>2.3磋商小组对供应商提交的澄清、说明或补正有疑问的，可以要求供应商进一步澄清、说明或补正。</w:t>
      </w:r>
    </w:p>
    <w:p>
      <w:pPr>
        <w:pStyle w:val="null3"/>
        <w:outlineLvl w:val="3"/>
      </w:pPr>
      <w:r>
        <w:rPr>
          <w:sz w:val="24"/>
          <w:b/>
        </w:rPr>
        <w:t>3.磋商</w:t>
      </w:r>
    </w:p>
    <w:p>
      <w:pPr>
        <w:pStyle w:val="null3"/>
        <w:ind w:firstLine="480"/>
      </w:pPr>
      <w:r>
        <w:rPr/>
        <w:t>3.1磋商小组所有成员应当集中与单一供应商分别进行磋商，并给予所有参加磋商的供应商平等的磋商机会。</w:t>
      </w:r>
    </w:p>
    <w:p>
      <w:pPr>
        <w:pStyle w:val="null3"/>
        <w:ind w:firstLine="480"/>
      </w:pPr>
      <w:r>
        <w:rPr/>
        <w:t>3.2在磋商过程中，磋商小组可以根据磋商文件和磋商情况实质性变动采购需求中的技术、服务要求以及合同草案条款，但不得变动磋商文件中的其他内容。实质性变动的内容，须经采购人代表确认。</w:t>
      </w:r>
    </w:p>
    <w:p>
      <w:pPr>
        <w:pStyle w:val="null3"/>
        <w:ind w:firstLine="480"/>
      </w:pPr>
      <w:r>
        <w:rPr/>
        <w:t>3.3对磋商文件作出的实质性变动是磋商文件的有效组成部分，磋商小组应当及时、同时通知所有参加磋商的供应商。</w:t>
      </w:r>
    </w:p>
    <w:p>
      <w:pPr>
        <w:pStyle w:val="null3"/>
        <w:ind w:firstLine="480"/>
      </w:pPr>
      <w:r>
        <w:rPr/>
        <w:t xml:space="preserve"> 3.4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pPr>
        <w:pStyle w:val="null3"/>
        <w:outlineLvl w:val="3"/>
      </w:pPr>
      <w:r>
        <w:rPr>
          <w:sz w:val="24"/>
          <w:b/>
        </w:rPr>
        <w:t>4.最后报价</w:t>
      </w:r>
    </w:p>
    <w:p>
      <w:pPr>
        <w:pStyle w:val="null3"/>
        <w:ind w:firstLine="480"/>
      </w:pPr>
      <w:r>
        <w:rPr/>
        <w:t>4.1磋商结束后，磋商小组应当要求所有实质性响应的供应商在规定时间内提交最后报价。最后报价是供应商响应文件的有效组成部分。</w:t>
      </w:r>
    </w:p>
    <w:p>
      <w:pPr>
        <w:pStyle w:val="null3"/>
        <w:ind w:firstLine="480"/>
      </w:pPr>
      <w:r>
        <w:rPr/>
        <w:t>4.2已提交响应文件的供应商，在提交最后报价之前，可以根据磋商情况退出磋商。</w:t>
      </w:r>
    </w:p>
    <w:p>
      <w:pPr>
        <w:pStyle w:val="null3"/>
        <w:ind w:firstLine="480"/>
      </w:pPr>
      <w:r>
        <w:rPr/>
        <w:t>4.3除法规规定的特殊性情形外，提交最后报价的供应商不得少于3家。</w:t>
      </w:r>
    </w:p>
    <w:p>
      <w:pPr>
        <w:pStyle w:val="null3"/>
        <w:outlineLvl w:val="3"/>
      </w:pPr>
      <w:r>
        <w:rPr>
          <w:sz w:val="24"/>
          <w:b/>
        </w:rPr>
        <w:t>5.详细评审</w:t>
      </w:r>
    </w:p>
    <w:p>
      <w:pPr>
        <w:pStyle w:val="null3"/>
      </w:pPr>
      <w:r>
        <w:rPr/>
        <w:t>采购包1(县道X186线连平水洋洞至增坝段灾毁修复重建工程):</w:t>
      </w:r>
    </w:p>
    <w:tbl>
      <w:tblPr>
        <w:tblW w:w="0" w:type="auto"/>
        <w:tblBorders>
          <w:top w:val="single"/>
          <w:left w:val="single"/>
          <w:bottom w:val="single"/>
          <w:right w:val="single"/>
          <w:insideH w:val="single"/>
          <w:insideV w:val="single"/>
        </w:tblBorders>
      </w:tblPr>
      <w:tblGrid>
        <w:gridCol w:w="461"/>
        <w:gridCol w:w="461"/>
        <w:gridCol w:w="2307"/>
        <w:gridCol w:w="5076"/>
      </w:tblGrid>
      <w:tr>
        <w:tc>
          <w:tcPr>
            <w:tcW w:type="dxa" w:w="922"/>
            <w:gridSpan w:val="2"/>
          </w:tcPr>
          <w:p>
            <w:pPr>
              <w:pStyle w:val="null3"/>
              <w:jc w:val="center"/>
            </w:pPr>
            <w:r>
              <w:rPr/>
              <w:t>评审因素</w:t>
            </w:r>
          </w:p>
        </w:tc>
        <w:tc>
          <w:tcPr>
            <w:tcW w:type="dxa" w:w="7383"/>
            <w:gridSpan w:val="2"/>
          </w:tcPr>
          <w:p>
            <w:pPr>
              <w:pStyle w:val="null3"/>
              <w:jc w:val="center"/>
            </w:pPr>
            <w:r>
              <w:rPr/>
              <w:t>评审标准</w:t>
            </w:r>
          </w:p>
        </w:tc>
      </w:tr>
      <w:tr>
        <w:tc>
          <w:tcPr>
            <w:tcW w:type="dxa" w:w="922"/>
            <w:gridSpan w:val="2"/>
          </w:tcPr>
          <w:p>
            <w:pPr>
              <w:pStyle w:val="null3"/>
              <w:jc w:val="center"/>
            </w:pPr>
            <w:r>
              <w:rPr/>
              <w:t>分值构成</w:t>
            </w:r>
          </w:p>
        </w:tc>
        <w:tc>
          <w:tcPr>
            <w:tcW w:type="dxa" w:w="7383"/>
            <w:gridSpan w:val="2"/>
          </w:tcPr>
          <w:p>
            <w:pPr>
              <w:pStyle w:val="null3"/>
            </w:pPr>
            <w:r>
              <w:rPr/>
              <w:t>商务部分30.0分</w:t>
            </w:r>
          </w:p>
          <w:p>
            <w:pPr>
              <w:pStyle w:val="null3"/>
            </w:pPr>
            <w:r>
              <w:rPr/>
              <w:t>技术部分50.0分</w:t>
            </w:r>
          </w:p>
          <w:p>
            <w:pPr>
              <w:pStyle w:val="null3"/>
            </w:pPr>
            <w:r>
              <w:rPr/>
              <w:t>报价得分20.0分</w:t>
            </w:r>
          </w:p>
        </w:tc>
      </w:tr>
      <w:tr>
        <w:tc>
          <w:tcPr>
            <w:tcW w:type="dxa" w:w="922"/>
            <w:gridSpan w:val="2"/>
            <w:vMerge w:val="restart"/>
          </w:tcPr>
          <w:p>
            <w:pPr>
              <w:pStyle w:val="null3"/>
              <w:jc w:val="center"/>
            </w:pPr>
            <w:r>
              <w:rPr/>
              <w:t>技术部分</w:t>
            </w:r>
          </w:p>
        </w:tc>
        <w:tc>
          <w:tcPr>
            <w:tcW w:type="dxa" w:w="2307"/>
          </w:tcPr>
          <w:p>
            <w:pPr>
              <w:pStyle w:val="null3"/>
              <w:jc w:val="left"/>
            </w:pPr>
            <w:r>
              <w:rPr/>
              <w:t>施工组织方案 (15.0分)</w:t>
            </w:r>
          </w:p>
        </w:tc>
        <w:tc>
          <w:tcPr>
            <w:tcW w:type="dxa" w:w="5076"/>
          </w:tcPr>
          <w:p>
            <w:pPr>
              <w:pStyle w:val="null3"/>
              <w:jc w:val="left"/>
            </w:pPr>
            <w:r>
              <w:rPr/>
              <w:t>根据供应商对施工组织方案(不限于且包括技术、物资、劳动组织准备，施工到竣工验收等组织方案)的详细程度进行评分: 1.项目施工组织方案合理可行，具有很强的可操作性的得 15 分; 2.项目施工组织方案比较合理具有较强的可操作性的得 11 分； 3.项目施工组织方案基本可行，可操作性一般的得7分； 4.项目施工组织方案简单，基本合理，可操作性差的得3分； 无相关描述不得分。</w:t>
            </w:r>
          </w:p>
        </w:tc>
      </w:tr>
      <w:tr>
        <w:tc>
          <w:tcPr>
            <w:tcW w:type="dxa" w:w="922"/>
            <w:gridSpan w:val="2"/>
            <w:vMerge/>
          </w:tcPr>
          <w:p/>
        </w:tc>
        <w:tc>
          <w:tcPr>
            <w:tcW w:type="dxa" w:w="2307"/>
          </w:tcPr>
          <w:p>
            <w:pPr>
              <w:pStyle w:val="null3"/>
              <w:jc w:val="left"/>
            </w:pPr>
            <w:r>
              <w:rPr/>
              <w:t>工程质量保证措施 (15.0分)</w:t>
            </w:r>
          </w:p>
        </w:tc>
        <w:tc>
          <w:tcPr>
            <w:tcW w:type="dxa" w:w="5076"/>
          </w:tcPr>
          <w:p>
            <w:pPr>
              <w:pStyle w:val="null3"/>
              <w:jc w:val="left"/>
            </w:pPr>
            <w:r>
              <w:rPr/>
              <w:t>根据供应商针对工程质量保证措施进行评分: 1.提供详细的施工质量保证 措施，且质量保证措施有清晰明确可行的节点目标，对施工质量有完善、可行的保障措施和管控方案的得 15 分; 2.提供较详细的施工质量保证措施，且质量保证措施有比较明确可行的节点目标，对施工质量有较为完整、可行的保障措施和管控方案的得11分; 3.提供基本的施工质量保证措施，且质量保证措施有基本可行的节点目标，对施工质量有基本可行的保障措施和管控方案的得7分; 4.提供施工质量保证措施不全面，且质量保证措施没有明确可行的节点目标，对施工质量的保障措施和管控方案基本不可行的得3分； 5.无相关描述不得分。</w:t>
            </w:r>
          </w:p>
        </w:tc>
      </w:tr>
      <w:tr>
        <w:tc>
          <w:tcPr>
            <w:tcW w:type="dxa" w:w="922"/>
            <w:gridSpan w:val="2"/>
            <w:vMerge/>
          </w:tcPr>
          <w:p/>
        </w:tc>
        <w:tc>
          <w:tcPr>
            <w:tcW w:type="dxa" w:w="2307"/>
          </w:tcPr>
          <w:p>
            <w:pPr>
              <w:pStyle w:val="null3"/>
              <w:jc w:val="left"/>
            </w:pPr>
            <w:r>
              <w:rPr/>
              <w:t>施工工期保证措施 (10.0分)</w:t>
            </w:r>
          </w:p>
        </w:tc>
        <w:tc>
          <w:tcPr>
            <w:tcW w:type="dxa" w:w="5076"/>
          </w:tcPr>
          <w:p>
            <w:pPr>
              <w:pStyle w:val="null3"/>
              <w:jc w:val="left"/>
            </w:pPr>
            <w:r>
              <w:rPr/>
              <w:t>根据供应商对工程施工进度控制方面的具体管理方法和措施进行评分:1.提供详细施工整体进度计划，且进度控制的管理方法和措施有清晰明确可行的节点目标，对施工进度计划有完善、可行的保障措施和管控方案的得 10 分； 2.提供较详细施工整体进度计划，且进度控制的管理方法和措施有比较明确可行的节点目标，对施工进度计划有较为完整、可行的保障措施和管控方案的得7分； 3.提供基本的施工整体进度计划，且进度控制的管理方法和措施有基本可行的节点目标，对施工进度计划有基本可行的保障措施和管控方案的得3分； 4.无相关述不得分。</w:t>
            </w:r>
          </w:p>
        </w:tc>
      </w:tr>
      <w:tr>
        <w:tc>
          <w:tcPr>
            <w:tcW w:type="dxa" w:w="922"/>
            <w:gridSpan w:val="2"/>
            <w:vMerge/>
          </w:tcPr>
          <w:p/>
        </w:tc>
        <w:tc>
          <w:tcPr>
            <w:tcW w:type="dxa" w:w="2307"/>
          </w:tcPr>
          <w:p>
            <w:pPr>
              <w:pStyle w:val="null3"/>
              <w:jc w:val="left"/>
            </w:pPr>
            <w:r>
              <w:rPr/>
              <w:t>安全文明施工措施 (10.0分)</w:t>
            </w:r>
          </w:p>
        </w:tc>
        <w:tc>
          <w:tcPr>
            <w:tcW w:type="dxa" w:w="5076"/>
          </w:tcPr>
          <w:p>
            <w:pPr>
              <w:pStyle w:val="null3"/>
              <w:jc w:val="left"/>
            </w:pPr>
            <w:r>
              <w:rPr/>
              <w:t>根据响应供应商提供的安全文明施工措施(包括但不限于在施工的各个环节的管理制度和操作规程、现场管控措施等内容)进行评审: 1.安全文明施工措施详细、完整、合理、可操作性强得10分； 2.安全文明施工措施基本完整，合理性较强，可操作性较强得7分；3.安全文明施工措施不够完整，不够合理，可操作性低得3分； 4.未提供不得分。</w:t>
            </w:r>
          </w:p>
        </w:tc>
      </w:tr>
      <w:tr>
        <w:tc>
          <w:tcPr>
            <w:tcW w:type="dxa" w:w="922"/>
            <w:gridSpan w:val="2"/>
            <w:vMerge w:val="restart"/>
          </w:tcPr>
          <w:p>
            <w:pPr>
              <w:pStyle w:val="null3"/>
              <w:jc w:val="center"/>
            </w:pPr>
            <w:r>
              <w:rPr/>
              <w:t>商务部分</w:t>
            </w:r>
          </w:p>
        </w:tc>
        <w:tc>
          <w:tcPr>
            <w:tcW w:type="dxa" w:w="2307"/>
          </w:tcPr>
          <w:p>
            <w:pPr>
              <w:pStyle w:val="null3"/>
              <w:jc w:val="left"/>
            </w:pPr>
            <w:r>
              <w:rPr/>
              <w:t>项目业绩 (9.0分)</w:t>
            </w:r>
          </w:p>
        </w:tc>
        <w:tc>
          <w:tcPr>
            <w:tcW w:type="dxa" w:w="5076"/>
          </w:tcPr>
          <w:p>
            <w:pPr>
              <w:pStyle w:val="null3"/>
              <w:jc w:val="left"/>
            </w:pPr>
            <w:r>
              <w:rPr/>
              <w:t>根据响应供应商自2021年1月1日（以合同签订日期为准）至今承接的同类项目业绩进行评分：每提供1个符合要求的业绩得3分，此项最高得9分。 注：提供中标（成交）通知书及合同关键页扫描件作为评分依据，不提供或提供资料不齐全不得分。</w:t>
            </w:r>
          </w:p>
        </w:tc>
      </w:tr>
      <w:tr>
        <w:tc>
          <w:tcPr>
            <w:tcW w:type="dxa" w:w="922"/>
            <w:gridSpan w:val="2"/>
            <w:vMerge/>
          </w:tcPr>
          <w:p/>
        </w:tc>
        <w:tc>
          <w:tcPr>
            <w:tcW w:type="dxa" w:w="2307"/>
          </w:tcPr>
          <w:p>
            <w:pPr>
              <w:pStyle w:val="null3"/>
              <w:jc w:val="left"/>
            </w:pPr>
            <w:r>
              <w:rPr/>
              <w:t>企业认证 (6.0分)</w:t>
            </w:r>
          </w:p>
        </w:tc>
        <w:tc>
          <w:tcPr>
            <w:tcW w:type="dxa" w:w="5076"/>
          </w:tcPr>
          <w:p>
            <w:pPr>
              <w:pStyle w:val="null3"/>
              <w:jc w:val="left"/>
            </w:pPr>
            <w:r>
              <w:rPr/>
              <w:t>根据响应供应商提供的有效期内的企业认证进行评审:具有环境管理体系认证证书、质量管理体系认证证书、职业健康安全管理体系认证证书，且认证范包含公路工程，每提供一份证书得2分，最高得6分。注:须提供证书扫描件及“国家认证认可监督管理委员会信息中心的认证认可信息平台”网站（http://cx.cnca.cn）上有效查询结果的官网截图作证明材料（查询时间需在本项目采购公告发布日期之后），查询结果为已失效或撤销不得分，无或不提供不得分。</w:t>
            </w:r>
          </w:p>
        </w:tc>
      </w:tr>
      <w:tr>
        <w:tc>
          <w:tcPr>
            <w:tcW w:type="dxa" w:w="922"/>
            <w:gridSpan w:val="2"/>
            <w:vMerge/>
          </w:tcPr>
          <w:p/>
        </w:tc>
        <w:tc>
          <w:tcPr>
            <w:tcW w:type="dxa" w:w="2307"/>
          </w:tcPr>
          <w:p>
            <w:pPr>
              <w:pStyle w:val="null3"/>
              <w:jc w:val="left"/>
            </w:pPr>
            <w:r>
              <w:rPr/>
              <w:t>拟投入项目团队人员 (15.0分)</w:t>
            </w:r>
          </w:p>
        </w:tc>
        <w:tc>
          <w:tcPr>
            <w:tcW w:type="dxa" w:w="5076"/>
          </w:tcPr>
          <w:p>
            <w:pPr>
              <w:pStyle w:val="null3"/>
              <w:jc w:val="left"/>
            </w:pPr>
            <w:r>
              <w:rPr/>
              <w:t>根据响应供应商投入人员情况： 1.技术负责人（1人）具有公路工程相关专业中级或以上工程师职称得6分，具有初级（助理工程师）的得3分。 2.技术人员（3人）：拟投入施工员、材料员、质检员具有公路水运施工现场管理人员职业培训合格证，每提供一个得3分，本项最高得9分； 注：本项最高得15分，以上人员为一人一岗不得兼任，投入人员须提供上述人员相关证书及身份证，并提供2024年11月以来任意1个月的社保证明，不提供不得分。</w:t>
            </w:r>
          </w:p>
        </w:tc>
      </w:tr>
      <w:tr>
        <w:tc>
          <w:tcPr>
            <w:tcW w:type="dxa" w:w="922"/>
            <w:gridSpan w:val="2"/>
          </w:tcPr>
          <w:p>
            <w:pPr>
              <w:pStyle w:val="null3"/>
              <w:jc w:val="center"/>
            </w:pPr>
            <w:r>
              <w:rPr/>
              <w:t>投标报价</w:t>
            </w:r>
          </w:p>
        </w:tc>
        <w:tc>
          <w:tcPr>
            <w:tcW w:type="dxa" w:w="2307"/>
          </w:tcPr>
          <w:p>
            <w:pPr>
              <w:pStyle w:val="null3"/>
              <w:jc w:val="left"/>
            </w:pPr>
            <w:r>
              <w:rPr/>
              <w:t>投标报价得分 (20.0分)</w:t>
            </w:r>
          </w:p>
        </w:tc>
        <w:tc>
          <w:tcPr>
            <w:tcW w:type="dxa" w:w="5076"/>
          </w:tcPr>
          <w:p>
            <w:pPr>
              <w:pStyle w:val="null3"/>
              <w:jc w:val="left"/>
            </w:pPr>
            <w:r>
              <w:rPr/>
              <w:t>投标报价得分＝（评标基准价/投标报价）×价格分值【注：满足招标文件要求且投标价格最低的投标报价为评标基准价。】最低报价不是中标的唯一依据。因落实政府采购政策进行价格调整的，以调整后的价格计算评标基准价和投标报价。</w:t>
            </w:r>
          </w:p>
        </w:tc>
      </w:tr>
    </w:tbl>
    <w:p>
      <w:pPr>
        <w:pStyle w:val="null3"/>
        <w:outlineLvl w:val="3"/>
      </w:pPr>
      <w:r>
        <w:rPr>
          <w:sz w:val="24"/>
          <w:b/>
        </w:rPr>
        <w:t>6.汇总、排序</w:t>
      </w:r>
    </w:p>
    <w:p>
      <w:pPr>
        <w:pStyle w:val="null3"/>
      </w:pPr>
      <w:r>
        <w:rPr/>
        <w:t>采购包1：</w:t>
      </w:r>
    </w:p>
    <w:p>
      <w:pPr>
        <w:pStyle w:val="null3"/>
      </w:pPr>
      <w:r>
        <w:rPr/>
        <w:t>评审结果按评审后总得分由高到低顺序排列。评审得分相同的，按最终报价由低到高顺序排列。得分且最终报价相同的，由谈判小组采取随机抽取的方式确定。排名第一的谈判供应商为第一成交候选人，排名第二的谈判供应商为第二成交候选人（提供相同品牌产品（非单一产品采购，以核心产品为准。多个核心产品的，有一种产品品牌相同，即视为提供相同品牌产品），评审后得分最高的同品牌谈判供应商获得成交候选人推荐资格；评审得分相同的，由采购人或者采购人委托谈判小组采取随机抽取方式确定，其他同品牌谈判供应商不作为成交候选人）。</w:t>
      </w:r>
    </w:p>
    <w:p>
      <w:pPr>
        <w:pStyle w:val="null3"/>
        <w:outlineLvl w:val="3"/>
      </w:pPr>
      <w:r>
        <w:rPr>
          <w:sz w:val="24"/>
          <w:b/>
        </w:rPr>
        <w:t>7.其他无效响应的情形：</w:t>
      </w:r>
    </w:p>
    <w:p>
      <w:pPr>
        <w:pStyle w:val="null3"/>
        <w:ind w:firstLine="480"/>
      </w:pPr>
      <w:r>
        <w:rPr/>
        <w:t>（1）评审期间，供应商没有按磋商小组的要求提交法定代表人或其委托代理人签字的澄清、说明、补正或改变了响应文件的实质性内容的。</w:t>
      </w:r>
    </w:p>
    <w:p>
      <w:pPr>
        <w:pStyle w:val="null3"/>
        <w:ind w:firstLine="480"/>
      </w:pPr>
      <w:r>
        <w:rPr/>
        <w:t>（2）响应文件提供虚假材料的。</w:t>
      </w:r>
    </w:p>
    <w:p>
      <w:pPr>
        <w:pStyle w:val="null3"/>
        <w:ind w:firstLine="480"/>
      </w:pPr>
      <w:r>
        <w:rPr/>
        <w:t>（3）供应商以他人名义响应、串通响应、以行贿手段谋取成交或者以其他弄虚作假方式响应的。</w:t>
      </w:r>
    </w:p>
    <w:p>
      <w:pPr>
        <w:pStyle w:val="null3"/>
        <w:ind w:firstLine="480"/>
      </w:pPr>
      <w:r>
        <w:rPr/>
        <w:t>（4）供应商对采购人、采购代理机构、磋商小组及其工作人员施加影响，有碍招标公平、公正的。</w:t>
      </w:r>
    </w:p>
    <w:p>
      <w:pPr>
        <w:pStyle w:val="null3"/>
        <w:ind w:firstLine="480"/>
      </w:pPr>
      <w:r>
        <w:rPr/>
        <w:t>（5）响应文件含有采购人不能接受的附加条件的。</w:t>
      </w:r>
    </w:p>
    <w:p>
      <w:pPr>
        <w:pStyle w:val="null3"/>
        <w:ind w:firstLine="480"/>
      </w:pPr>
      <w:r>
        <w:rPr/>
        <w:t>（6）法律、法规和磋商文件规定的其他无效情形。</w:t>
      </w:r>
    </w:p>
    <w:p>
      <w:pPr>
        <w:pStyle w:val="null3"/>
      </w:pPr>
      <w:r>
        <w:rPr/>
        <w:t xml:space="preserve">  </w:t>
      </w:r>
    </w:p>
    <w:p>
      <w:pPr>
        <w:pStyle w:val="null3"/>
        <w:jc w:val="center"/>
        <w:outlineLvl w:val="1"/>
      </w:pPr>
      <w:r>
        <w:rPr>
          <w:sz w:val="36"/>
          <w:b/>
        </w:rPr>
        <w:t>第五章 合同文本</w:t>
      </w:r>
    </w:p>
    <w:p>
      <w:pPr>
        <w:pStyle w:val="null3"/>
      </w:pPr>
      <w:r>
        <w:rPr>
          <w:sz w:val="24"/>
        </w:rPr>
        <w:t>合同编号：</w:t>
      </w:r>
    </w:p>
    <w:p>
      <w:pPr>
        <w:pStyle w:val="null3"/>
        <w:ind w:firstLine="880"/>
        <w:jc w:val="both"/>
      </w:pPr>
      <w:r>
        <w:rPr>
          <w:sz w:val="24"/>
        </w:rPr>
        <w:t>政府采购合同书</w:t>
      </w:r>
    </w:p>
    <w:tbl>
      <w:tblPr>
        <w:tblW w:w="0" w:type="auto"/>
        <w:tblBorders>
          <w:top w:val="none" w:color="000000" w:sz="4"/>
          <w:left w:val="none" w:color="000000" w:sz="4"/>
          <w:bottom w:val="none" w:color="000000" w:sz="4"/>
          <w:right w:val="none" w:color="000000" w:sz="4"/>
          <w:insideH w:val="none"/>
          <w:insideV w:val="none"/>
        </w:tblBorders>
      </w:tblPr>
      <w:tblGrid>
        <w:gridCol w:w="8306"/>
      </w:tblGrid>
      <w:tr>
        <w:tc>
          <w:tcPr>
            <w:tcW w:type="dxa" w:w="8306"/>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ind w:firstLine="880"/>
              <w:jc w:val="both"/>
            </w:pPr>
            <w:r>
              <w:rPr>
                <w:sz w:val="24"/>
                <w:b/>
              </w:rPr>
              <w:t>采购编号：</w:t>
            </w:r>
          </w:p>
        </w:tc>
      </w:tr>
      <w:tr>
        <w:tc>
          <w:tcPr>
            <w:tcW w:type="dxa" w:w="8306"/>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ind w:firstLine="880"/>
              <w:jc w:val="both"/>
            </w:pPr>
          </w:p>
        </w:tc>
      </w:tr>
      <w:tr>
        <w:tc>
          <w:tcPr>
            <w:tcW w:type="dxa" w:w="8306"/>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4"/>
                <w:b/>
              </w:rPr>
              <w:t>项目名称：</w:t>
            </w:r>
          </w:p>
        </w:tc>
      </w:tr>
      <w:tr>
        <w:tc>
          <w:tcPr>
            <w:tcW w:type="dxa" w:w="8306"/>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ind w:firstLine="880"/>
              <w:jc w:val="both"/>
            </w:pPr>
          </w:p>
        </w:tc>
      </w:tr>
    </w:tbl>
    <w:p>
      <w:pPr>
        <w:pStyle w:val="null3"/>
        <w:jc w:val="both"/>
      </w:pPr>
      <w:r>
        <w:rPr>
          <w:sz w:val="24"/>
          <w:b/>
          <w:u w:val="single"/>
        </w:rPr>
        <w:t>注：本合同仅为合同的参考文本，合同签订双方可根据项目的具体要求进行修订</w:t>
      </w:r>
      <w:r>
        <w:rPr>
          <w:sz w:val="24"/>
          <w:b/>
          <w:u w:val="single"/>
        </w:rPr>
        <w:t>,但合同条款不得与采购文件和成交供应商响应文件有实质性偏离。</w:t>
      </w:r>
    </w:p>
    <w:p>
      <w:pPr>
        <w:pStyle w:val="null3"/>
        <w:ind w:firstLine="880"/>
        <w:jc w:val="both"/>
        <w:outlineLvl w:val="0"/>
      </w:pPr>
      <w:r>
        <w:rPr>
          <w:sz w:val="24"/>
        </w:rPr>
        <w:t>甲</w:t>
      </w:r>
      <w:r>
        <w:rPr>
          <w:sz w:val="24"/>
        </w:rPr>
        <w:t xml:space="preserve">    </w:t>
      </w:r>
      <w:r>
        <w:rPr>
          <w:sz w:val="24"/>
        </w:rPr>
        <w:t>方：</w:t>
      </w:r>
      <w:r>
        <w:rPr>
          <w:sz w:val="24"/>
        </w:rPr>
        <w:t xml:space="preserve">  </w:t>
      </w:r>
    </w:p>
    <w:p>
      <w:pPr>
        <w:pStyle w:val="null3"/>
        <w:spacing w:before="120"/>
        <w:ind w:firstLine="880"/>
        <w:jc w:val="both"/>
      </w:pPr>
      <w:r>
        <w:rPr>
          <w:sz w:val="24"/>
        </w:rPr>
        <w:t>电</w:t>
      </w:r>
      <w:r>
        <w:rPr>
          <w:sz w:val="24"/>
        </w:rPr>
        <w:t xml:space="preserve">    </w:t>
      </w:r>
      <w:r>
        <w:rPr>
          <w:sz w:val="24"/>
        </w:rPr>
        <w:t>话：</w:t>
      </w:r>
      <w:r>
        <w:rPr>
          <w:sz w:val="24"/>
        </w:rPr>
        <w:t xml:space="preserve">              </w:t>
      </w:r>
      <w:r>
        <w:rPr>
          <w:sz w:val="24"/>
        </w:rPr>
        <w:t>传</w:t>
      </w:r>
      <w:r>
        <w:rPr>
          <w:sz w:val="24"/>
        </w:rPr>
        <w:t xml:space="preserve">  </w:t>
      </w:r>
      <w:r>
        <w:rPr>
          <w:sz w:val="24"/>
        </w:rPr>
        <w:t>真：</w:t>
      </w:r>
      <w:r>
        <w:rPr>
          <w:sz w:val="24"/>
        </w:rPr>
        <w:t xml:space="preserve">           </w:t>
      </w:r>
      <w:r>
        <w:rPr>
          <w:sz w:val="24"/>
        </w:rPr>
        <w:t>地</w:t>
      </w:r>
      <w:r>
        <w:rPr>
          <w:sz w:val="24"/>
        </w:rPr>
        <w:t xml:space="preserve">  </w:t>
      </w:r>
      <w:r>
        <w:rPr>
          <w:sz w:val="24"/>
        </w:rPr>
        <w:t>址：</w:t>
      </w:r>
    </w:p>
    <w:p>
      <w:pPr>
        <w:pStyle w:val="null3"/>
        <w:spacing w:before="120"/>
        <w:ind w:firstLine="880"/>
        <w:jc w:val="both"/>
      </w:pPr>
      <w:r>
        <w:rPr>
          <w:sz w:val="24"/>
        </w:rPr>
        <w:t>乙</w:t>
      </w:r>
      <w:r>
        <w:rPr>
          <w:sz w:val="24"/>
        </w:rPr>
        <w:t xml:space="preserve">    </w:t>
      </w:r>
      <w:r>
        <w:rPr>
          <w:sz w:val="24"/>
        </w:rPr>
        <w:t>方：</w:t>
      </w:r>
      <w:r>
        <w:rPr>
          <w:sz w:val="24"/>
        </w:rPr>
        <w:t xml:space="preserve">      </w:t>
      </w:r>
    </w:p>
    <w:p>
      <w:pPr>
        <w:pStyle w:val="null3"/>
        <w:spacing w:before="120"/>
        <w:ind w:firstLine="880"/>
        <w:jc w:val="both"/>
      </w:pPr>
      <w:r>
        <w:rPr>
          <w:sz w:val="24"/>
        </w:rPr>
        <w:t>电</w:t>
      </w:r>
      <w:r>
        <w:rPr>
          <w:sz w:val="24"/>
        </w:rPr>
        <w:t xml:space="preserve">    </w:t>
      </w:r>
      <w:r>
        <w:rPr>
          <w:sz w:val="24"/>
        </w:rPr>
        <w:t>话：</w:t>
      </w:r>
      <w:r>
        <w:rPr>
          <w:sz w:val="24"/>
        </w:rPr>
        <w:t xml:space="preserve">                </w:t>
      </w:r>
      <w:r>
        <w:rPr>
          <w:sz w:val="24"/>
        </w:rPr>
        <w:t>传</w:t>
      </w:r>
      <w:r>
        <w:rPr>
          <w:sz w:val="24"/>
        </w:rPr>
        <w:t xml:space="preserve">  </w:t>
      </w:r>
      <w:r>
        <w:rPr>
          <w:sz w:val="24"/>
        </w:rPr>
        <w:t>真：</w:t>
      </w:r>
      <w:r>
        <w:rPr>
          <w:sz w:val="24"/>
        </w:rPr>
        <w:t xml:space="preserve">           </w:t>
      </w:r>
      <w:r>
        <w:rPr>
          <w:sz w:val="24"/>
        </w:rPr>
        <w:t>地</w:t>
      </w:r>
      <w:r>
        <w:rPr>
          <w:sz w:val="24"/>
        </w:rPr>
        <w:t xml:space="preserve">  </w:t>
      </w:r>
      <w:r>
        <w:rPr>
          <w:sz w:val="24"/>
        </w:rPr>
        <w:t>址：</w:t>
      </w:r>
      <w:r>
        <w:rPr>
          <w:sz w:val="24"/>
        </w:rPr>
        <w:t xml:space="preserve">  </w:t>
      </w:r>
    </w:p>
    <w:p>
      <w:pPr>
        <w:pStyle w:val="null3"/>
        <w:spacing w:before="120"/>
        <w:ind w:firstLine="880"/>
        <w:jc w:val="both"/>
      </w:pPr>
      <w:r>
        <w:rPr>
          <w:sz w:val="24"/>
        </w:rPr>
        <w:t>项目名称：</w:t>
      </w:r>
      <w:r>
        <w:rPr>
          <w:sz w:val="24"/>
        </w:rPr>
        <w:t xml:space="preserve">                                   </w:t>
      </w:r>
      <w:r>
        <w:rPr>
          <w:sz w:val="24"/>
        </w:rPr>
        <w:t>采购编号：</w:t>
      </w:r>
      <w:r>
        <w:rPr>
          <w:sz w:val="24"/>
        </w:rPr>
        <w:t xml:space="preserve">               </w:t>
      </w:r>
    </w:p>
    <w:p>
      <w:pPr>
        <w:pStyle w:val="null3"/>
        <w:spacing w:before="120"/>
        <w:ind w:firstLine="480"/>
        <w:jc w:val="both"/>
      </w:pPr>
      <w:r>
        <w:rPr>
          <w:sz w:val="24"/>
        </w:rPr>
        <w:t>一、根据项目的采购结果，按照《中华人民共和国政府采购法》、《中华人民共和国民法典》的规定，经双方协商，本着平等互利和诚实信用的原则，一致同意签订本合同如下。</w:t>
      </w:r>
    </w:p>
    <w:p>
      <w:pPr>
        <w:pStyle w:val="null3"/>
        <w:spacing w:before="120"/>
        <w:ind w:firstLine="360"/>
        <w:jc w:val="both"/>
      </w:pPr>
      <w:r>
        <w:rPr>
          <w:sz w:val="24"/>
        </w:rPr>
        <w:t>工程内容：</w:t>
      </w:r>
    </w:p>
    <w:p>
      <w:pPr>
        <w:pStyle w:val="null3"/>
        <w:spacing w:before="120"/>
        <w:ind w:firstLine="360"/>
        <w:jc w:val="both"/>
      </w:pPr>
      <w:r>
        <w:rPr>
          <w:sz w:val="24"/>
        </w:rPr>
        <w:t>工程名称：</w:t>
      </w:r>
      <w:r>
        <w:rPr>
          <w:sz w:val="24"/>
        </w:rPr>
        <w:t xml:space="preserve">                     </w:t>
      </w:r>
    </w:p>
    <w:p>
      <w:pPr>
        <w:pStyle w:val="null3"/>
        <w:spacing w:before="120"/>
        <w:ind w:firstLine="360"/>
        <w:jc w:val="both"/>
      </w:pPr>
      <w:r>
        <w:rPr>
          <w:sz w:val="24"/>
        </w:rPr>
        <w:t>工程地点：</w:t>
      </w:r>
      <w:r>
        <w:rPr>
          <w:sz w:val="24"/>
        </w:rPr>
        <w:t xml:space="preserve">                  </w:t>
      </w:r>
    </w:p>
    <w:p>
      <w:pPr>
        <w:pStyle w:val="null3"/>
        <w:spacing w:before="120"/>
        <w:ind w:firstLine="360"/>
        <w:jc w:val="both"/>
      </w:pPr>
      <w:r>
        <w:rPr>
          <w:sz w:val="24"/>
        </w:rPr>
        <w:t>承包范围：</w:t>
      </w:r>
    </w:p>
    <w:p>
      <w:pPr>
        <w:pStyle w:val="null3"/>
        <w:spacing w:before="120"/>
        <w:ind w:firstLine="360"/>
        <w:jc w:val="both"/>
      </w:pPr>
      <w:r>
        <w:rPr>
          <w:sz w:val="24"/>
        </w:rPr>
        <w:t>承包方式：</w:t>
      </w:r>
    </w:p>
    <w:p>
      <w:pPr>
        <w:pStyle w:val="null3"/>
        <w:spacing w:before="120"/>
        <w:ind w:firstLine="360"/>
        <w:jc w:val="both"/>
      </w:pPr>
      <w:r>
        <w:rPr>
          <w:sz w:val="24"/>
        </w:rPr>
        <w:t>工期：</w:t>
      </w:r>
      <w:r>
        <w:rPr>
          <w:sz w:val="24"/>
        </w:rPr>
        <w:t>与采购人签订合同后</w:t>
      </w:r>
      <w:r>
        <w:rPr>
          <w:sz w:val="24"/>
        </w:rPr>
        <w:t>120日历天</w:t>
      </w:r>
      <w:r>
        <w:rPr>
          <w:sz w:val="24"/>
        </w:rPr>
        <w:t>内</w:t>
      </w:r>
      <w:r>
        <w:rPr>
          <w:sz w:val="24"/>
        </w:rPr>
        <w:t>完成</w:t>
      </w:r>
      <w:r>
        <w:rPr>
          <w:sz w:val="24"/>
        </w:rPr>
        <w:t>。（按甲方通知进场施工当天计，即从</w:t>
      </w:r>
      <w:r>
        <w:rPr>
          <w:sz w:val="24"/>
        </w:rPr>
        <w:t xml:space="preserve">  </w:t>
      </w:r>
      <w:r>
        <w:rPr>
          <w:sz w:val="24"/>
        </w:rPr>
        <w:t>年</w:t>
      </w:r>
      <w:r>
        <w:rPr>
          <w:sz w:val="24"/>
        </w:rPr>
        <w:t xml:space="preserve">   </w:t>
      </w:r>
      <w:r>
        <w:rPr>
          <w:sz w:val="24"/>
        </w:rPr>
        <w:t>月</w:t>
      </w:r>
      <w:r>
        <w:rPr>
          <w:sz w:val="24"/>
        </w:rPr>
        <w:t xml:space="preserve">   </w:t>
      </w:r>
      <w:r>
        <w:rPr>
          <w:sz w:val="24"/>
        </w:rPr>
        <w:t>日起计）</w:t>
      </w:r>
    </w:p>
    <w:p>
      <w:pPr>
        <w:pStyle w:val="null3"/>
        <w:spacing w:before="120"/>
        <w:ind w:firstLine="480"/>
        <w:jc w:val="both"/>
      </w:pPr>
      <w:r>
        <w:rPr>
          <w:sz w:val="24"/>
        </w:rPr>
        <w:t>二、合同金额</w:t>
      </w:r>
    </w:p>
    <w:p>
      <w:pPr>
        <w:pStyle w:val="null3"/>
        <w:spacing w:before="120"/>
        <w:ind w:firstLine="880"/>
        <w:jc w:val="both"/>
      </w:pPr>
      <w:r>
        <w:rPr>
          <w:sz w:val="24"/>
        </w:rPr>
        <w:t>合同金额为（大写）：</w:t>
      </w:r>
      <w:r>
        <w:rPr>
          <w:sz w:val="24"/>
        </w:rPr>
        <w:t>_________________元（￥_______________元）人民币。</w:t>
      </w:r>
    </w:p>
    <w:p>
      <w:pPr>
        <w:pStyle w:val="null3"/>
        <w:spacing w:before="120"/>
        <w:ind w:firstLine="480"/>
        <w:jc w:val="both"/>
      </w:pPr>
      <w:r>
        <w:rPr>
          <w:sz w:val="24"/>
        </w:rPr>
        <w:t>三、付款方式：</w:t>
      </w:r>
    </w:p>
    <w:p>
      <w:pPr>
        <w:pStyle w:val="null3"/>
        <w:jc w:val="both"/>
        <w:outlineLvl w:val="0"/>
      </w:pPr>
      <w:r>
        <w:rPr>
          <w:sz w:val="24"/>
          <w:b/>
        </w:rPr>
        <w:t>1.支付比例30%；签订合同后10个工作日内拨付合同价的30%作为预付款；</w:t>
      </w:r>
    </w:p>
    <w:p>
      <w:pPr>
        <w:pStyle w:val="null3"/>
        <w:jc w:val="both"/>
        <w:outlineLvl w:val="0"/>
      </w:pPr>
      <w:r>
        <w:rPr>
          <w:sz w:val="24"/>
          <w:b/>
        </w:rPr>
        <w:t>2.支付比例：50%；后续按工程实际完成工程量拨付工程进度款，最高支付至合同总价的80%；</w:t>
      </w:r>
    </w:p>
    <w:p>
      <w:pPr>
        <w:pStyle w:val="null3"/>
        <w:jc w:val="both"/>
        <w:outlineLvl w:val="0"/>
      </w:pPr>
      <w:r>
        <w:rPr>
          <w:sz w:val="24"/>
          <w:b/>
        </w:rPr>
        <w:t>3.支付比例：20%；全部工程竣工验收合格，且工程结算后10个工作日内支付至工程总结算价的97%，余款3%作为工程质量保证金，工程质量保证金在缺陷责任期(缺陷责任期为一年)满后10个工作日内付清，不计利息，如工程质量保证金采用保函或保险等担保方式提交，则无需保留余款为工程质量保证金，工程结算后支付至工程总结算价的100%，担保期限为一年。</w:t>
      </w:r>
    </w:p>
    <w:p>
      <w:pPr>
        <w:pStyle w:val="null3"/>
        <w:jc w:val="both"/>
        <w:outlineLvl w:val="0"/>
      </w:pPr>
      <w:r>
        <w:rPr>
          <w:sz w:val="24"/>
          <w:b/>
        </w:rPr>
        <w:t xml:space="preserve"> </w:t>
      </w:r>
      <w:r>
        <w:rPr>
          <w:sz w:val="24"/>
          <w:b/>
        </w:rPr>
        <w:t>注：成交供应商凭以下有效文件与采购人结算：</w:t>
      </w:r>
      <w:r>
        <w:rPr>
          <w:sz w:val="24"/>
          <w:b/>
        </w:rPr>
        <w:t>1）合同； 2）成交供应商开具的正式发票； 3）成交通知书。 如采购人使用的是财政资金，采购人在前款规定的付款时间为向政府采购支付部门提出办理财政支付申请手续的时间（不含政府财政支付部门审核的时间），在规定时间内提出视为采购人已完成支付，采购人不对财政支付时间作出承诺。 4）合同价款及调整方式： 本项目实行按实结算，工程结算时，按已标价工程量清单中除安全生产费不下浮外，其余的各子目单价或总额价均按下列公式计算后的工程量清单进行结算： 各子目单价或总额价=采购人提供的带明标价的工程量清单中单价×（1-成交供应商报价下浮率），成交供应商报价下浮率=[1-(总报价-安全生产费）÷（最高限价-安全生产费）]×100%。</w:t>
      </w:r>
    </w:p>
    <w:p>
      <w:pPr>
        <w:pStyle w:val="null3"/>
        <w:spacing w:before="120"/>
        <w:ind w:firstLine="480"/>
        <w:jc w:val="both"/>
      </w:pPr>
      <w:r>
        <w:rPr>
          <w:sz w:val="24"/>
        </w:rPr>
        <w:t>四、质量要求：按国家有关规定达到验收合格。</w:t>
      </w:r>
    </w:p>
    <w:p>
      <w:pPr>
        <w:pStyle w:val="null3"/>
        <w:spacing w:before="120"/>
        <w:ind w:firstLine="480"/>
        <w:jc w:val="both"/>
      </w:pPr>
      <w:r>
        <w:rPr>
          <w:sz w:val="24"/>
        </w:rPr>
        <w:t>五、总包及分包规定：成交单位为施工总承包单位，不允许转包，不允许违法分包。</w:t>
      </w:r>
    </w:p>
    <w:p>
      <w:pPr>
        <w:pStyle w:val="null3"/>
        <w:spacing w:before="120"/>
        <w:ind w:firstLine="480"/>
        <w:jc w:val="both"/>
      </w:pPr>
      <w:r>
        <w:rPr>
          <w:sz w:val="24"/>
        </w:rPr>
        <w:t>六、验收要求及方法如下：</w:t>
      </w:r>
    </w:p>
    <w:p>
      <w:pPr>
        <w:pStyle w:val="null3"/>
        <w:spacing w:before="120"/>
        <w:ind w:firstLine="480"/>
        <w:jc w:val="both"/>
      </w:pPr>
      <w:r>
        <w:rPr>
          <w:sz w:val="24"/>
        </w:rPr>
        <w:t>按照项目内容、本合同条款约定的验收标准进行质量验收。若承包人有违反操作规程和标准或施工质量不符合规定的，发包人有权令其停止（或暂停）施工，由此造成的损失均由承包人负责。</w:t>
      </w:r>
    </w:p>
    <w:p>
      <w:pPr>
        <w:pStyle w:val="null3"/>
        <w:spacing w:before="120"/>
        <w:ind w:firstLine="480"/>
        <w:jc w:val="both"/>
      </w:pPr>
      <w:r>
        <w:rPr>
          <w:sz w:val="24"/>
        </w:rPr>
        <w:t>七、质量缺陷责任期要求及保修责任</w:t>
      </w:r>
    </w:p>
    <w:p>
      <w:pPr>
        <w:pStyle w:val="null3"/>
        <w:spacing w:before="120"/>
        <w:ind w:firstLine="480"/>
        <w:jc w:val="both"/>
      </w:pPr>
      <w:r>
        <w:rPr>
          <w:sz w:val="24"/>
        </w:rPr>
        <w:t>1.质量缺陷责任期为</w:t>
      </w:r>
      <w:r>
        <w:rPr>
          <w:sz w:val="24"/>
          <w:u w:val="single"/>
        </w:rPr>
        <w:t xml:space="preserve"> </w:t>
      </w:r>
      <w:r>
        <w:rPr>
          <w:sz w:val="24"/>
          <w:u w:val="single"/>
        </w:rPr>
        <w:t xml:space="preserve">1  </w:t>
      </w:r>
      <w:r>
        <w:rPr>
          <w:sz w:val="24"/>
        </w:rPr>
        <w:t>年，缺陷责任自实际验收合格之日起计算。</w:t>
      </w:r>
    </w:p>
    <w:p>
      <w:pPr>
        <w:pStyle w:val="null3"/>
        <w:spacing w:before="120"/>
        <w:ind w:firstLine="480"/>
        <w:jc w:val="both"/>
      </w:pPr>
      <w:r>
        <w:rPr>
          <w:sz w:val="24"/>
        </w:rPr>
        <w:t>2.在缺陷责任期内，已交付的项目由于成交供应商的材料、设备或工艺不符合合同要求所产生的缺陷，修补费用由成交供应商承担。由于成交供应商原因造成某项缺陷或损坏使某项子项目或项目设备不能按原定目标使用而需要再次检查、检验和修复的，采购人有权要求成交供应商相应延长缺陷责任期。</w:t>
      </w:r>
    </w:p>
    <w:p>
      <w:pPr>
        <w:pStyle w:val="null3"/>
        <w:spacing w:before="120"/>
        <w:ind w:firstLine="480"/>
        <w:jc w:val="both"/>
      </w:pPr>
      <w:r>
        <w:rPr>
          <w:sz w:val="24"/>
        </w:rPr>
        <w:t>3.发生紧急抢修事故的，成交供应商在接到通知后，应立即赶赴现场进行抢修。</w:t>
      </w:r>
    </w:p>
    <w:p>
      <w:pPr>
        <w:pStyle w:val="null3"/>
        <w:spacing w:before="120"/>
        <w:ind w:firstLine="480"/>
        <w:jc w:val="both"/>
      </w:pPr>
      <w:r>
        <w:rPr>
          <w:sz w:val="24"/>
        </w:rPr>
        <w:t>4.质量保修范围：包括成交供应商承包的本项目施工图设计文件所含内容和工程量清单内容。</w:t>
      </w:r>
    </w:p>
    <w:p>
      <w:pPr>
        <w:pStyle w:val="null3"/>
        <w:spacing w:before="120"/>
        <w:ind w:firstLine="480"/>
        <w:jc w:val="both"/>
      </w:pPr>
      <w:r>
        <w:rPr>
          <w:sz w:val="24"/>
        </w:rPr>
        <w:t>八、成交单位为总承包单位</w:t>
      </w:r>
    </w:p>
    <w:p>
      <w:pPr>
        <w:pStyle w:val="null3"/>
        <w:spacing w:before="120"/>
        <w:ind w:firstLine="480"/>
        <w:jc w:val="both"/>
      </w:pPr>
      <w:r>
        <w:rPr>
          <w:sz w:val="24"/>
        </w:rPr>
        <w:t>九、违约责任与赔偿损失</w:t>
      </w:r>
    </w:p>
    <w:p>
      <w:pPr>
        <w:pStyle w:val="null3"/>
        <w:spacing w:before="120"/>
        <w:ind w:firstLine="480"/>
        <w:jc w:val="both"/>
      </w:pPr>
      <w:r>
        <w:rPr>
          <w:sz w:val="24"/>
        </w:rPr>
        <w:t>1.乙方交付的货物、工程/提供的服务不符合采购文件、响应文件或本合同规定的，甲方有权拒收，并且乙方须向甲方支付本合同总价3%的违约金。</w:t>
      </w:r>
    </w:p>
    <w:p>
      <w:pPr>
        <w:pStyle w:val="null3"/>
        <w:spacing w:before="120"/>
        <w:ind w:firstLine="480"/>
        <w:jc w:val="both"/>
      </w:pPr>
      <w:r>
        <w:rPr>
          <w:sz w:val="24"/>
        </w:rPr>
        <w:t>2.乙方未能按本合同规定的交货时间交付货物的/提供服务，从逾期之日起每日按本合同总价3‰的数额向甲方支付违约金；逾期半个月以上的，甲方有权终止合同，由此造成的甲方经济损失由乙方承担。</w:t>
      </w:r>
    </w:p>
    <w:p>
      <w:pPr>
        <w:pStyle w:val="null3"/>
        <w:spacing w:before="120"/>
        <w:ind w:firstLine="480"/>
        <w:jc w:val="both"/>
      </w:pPr>
      <w:r>
        <w:rPr>
          <w:sz w:val="24"/>
        </w:rPr>
        <w:t>3.甲方无正当理由拒收货物/接受服务，到期拒付货物/服务款项的，甲方向乙方偿付本合同总的3%的违约金。甲方人逾期付款，则每日按本合同总价的3‰向乙方偿付违约金。</w:t>
      </w:r>
    </w:p>
    <w:p>
      <w:pPr>
        <w:pStyle w:val="null3"/>
        <w:spacing w:before="120"/>
        <w:ind w:firstLine="480"/>
        <w:jc w:val="both"/>
      </w:pPr>
      <w:r>
        <w:rPr>
          <w:sz w:val="24"/>
        </w:rPr>
        <w:t>4.其它违约责任按《民法典》处理。</w:t>
      </w:r>
    </w:p>
    <w:p>
      <w:pPr>
        <w:pStyle w:val="null3"/>
        <w:spacing w:before="120"/>
        <w:ind w:firstLine="480"/>
        <w:jc w:val="both"/>
      </w:pPr>
      <w:r>
        <w:rPr>
          <w:sz w:val="24"/>
        </w:rPr>
        <w:t>十、争议的解决</w:t>
      </w:r>
    </w:p>
    <w:p>
      <w:pPr>
        <w:pStyle w:val="null3"/>
        <w:spacing w:before="120"/>
        <w:ind w:firstLine="480"/>
        <w:jc w:val="both"/>
      </w:pPr>
      <w:r>
        <w:rPr>
          <w:sz w:val="24"/>
        </w:rPr>
        <w:t>1.合同执行过程中发生的任何争议，如双方不能通过友好协商解决，按相关法律法规处理。</w:t>
      </w:r>
    </w:p>
    <w:p>
      <w:pPr>
        <w:pStyle w:val="null3"/>
        <w:spacing w:before="120"/>
        <w:ind w:firstLine="480"/>
        <w:jc w:val="both"/>
      </w:pPr>
      <w:r>
        <w:rPr>
          <w:sz w:val="24"/>
        </w:rPr>
        <w:t>十一、不可抗力：任何一方由于不可抗力原因不能履行合同时，应在不可抗力事件结束后</w:t>
      </w:r>
      <w:r>
        <w:rPr>
          <w:sz w:val="24"/>
        </w:rPr>
        <w:t>1日内向对方通报，以减轻可能给对方造成的损失，在取得有关机构的不可抗力证明或双方谅解确认后，允许延期履行或修订合同，并根据情况可部分或全部免于承担违约责任。</w:t>
      </w:r>
    </w:p>
    <w:p>
      <w:pPr>
        <w:pStyle w:val="null3"/>
        <w:spacing w:before="120"/>
        <w:ind w:firstLine="480"/>
        <w:jc w:val="both"/>
      </w:pPr>
      <w:r>
        <w:rPr>
          <w:sz w:val="24"/>
        </w:rPr>
        <w:t>十二、税费：在中国境内、外发生的与本合同执行有关的一切税费均由乙方负担。</w:t>
      </w:r>
    </w:p>
    <w:p>
      <w:pPr>
        <w:pStyle w:val="null3"/>
        <w:spacing w:before="120"/>
        <w:ind w:firstLine="480"/>
        <w:jc w:val="both"/>
      </w:pPr>
      <w:r>
        <w:rPr>
          <w:sz w:val="24"/>
        </w:rPr>
        <w:t>十三、其它</w:t>
      </w:r>
    </w:p>
    <w:p>
      <w:pPr>
        <w:pStyle w:val="null3"/>
        <w:spacing w:before="120"/>
        <w:ind w:firstLine="480"/>
        <w:jc w:val="both"/>
      </w:pPr>
      <w:r>
        <w:rPr>
          <w:sz w:val="24"/>
        </w:rPr>
        <w:t>1. 本合同所有附件、采购文件、响应文件、中标通知书通知书均为合同的有效组成部分，与本合同具有同等法律效力。</w:t>
      </w:r>
    </w:p>
    <w:p>
      <w:pPr>
        <w:pStyle w:val="null3"/>
        <w:spacing w:before="120"/>
        <w:ind w:firstLine="480"/>
        <w:jc w:val="both"/>
      </w:pPr>
      <w:r>
        <w:rPr>
          <w:sz w:val="24"/>
        </w:rPr>
        <w:t>2.在执行本合同的过程中，所有经双方签署确认的文件（包括会议纪要、补充协议、往来信函）即成为本合同的有效组成部分。</w:t>
      </w:r>
    </w:p>
    <w:p>
      <w:pPr>
        <w:pStyle w:val="null3"/>
        <w:spacing w:before="120"/>
        <w:ind w:firstLine="480"/>
        <w:jc w:val="both"/>
      </w:pPr>
      <w:r>
        <w:rPr>
          <w:sz w:val="24"/>
        </w:rPr>
        <w:t>3.如一方地址、电话、传真号码有变更，应在变更当日内书面通知对方，否则，应承担相应责任。</w:t>
      </w:r>
    </w:p>
    <w:p>
      <w:pPr>
        <w:pStyle w:val="null3"/>
        <w:spacing w:before="120"/>
        <w:ind w:firstLine="480"/>
        <w:jc w:val="both"/>
      </w:pPr>
      <w:r>
        <w:rPr>
          <w:sz w:val="24"/>
        </w:rPr>
        <w:t>4.除甲方事先书面同意外，乙方不得部分或全部转让其应履行的合同项下的义务。</w:t>
      </w:r>
    </w:p>
    <w:p>
      <w:pPr>
        <w:pStyle w:val="null3"/>
        <w:spacing w:before="120"/>
        <w:ind w:firstLine="480"/>
        <w:jc w:val="both"/>
      </w:pPr>
      <w:r>
        <w:rPr>
          <w:sz w:val="24"/>
        </w:rPr>
        <w:t>十四、合同生效：</w:t>
      </w:r>
    </w:p>
    <w:p>
      <w:pPr>
        <w:pStyle w:val="null3"/>
        <w:spacing w:before="120"/>
        <w:ind w:firstLine="480"/>
        <w:jc w:val="both"/>
      </w:pPr>
      <w:r>
        <w:rPr>
          <w:sz w:val="24"/>
        </w:rPr>
        <w:t>1.本合同在甲乙双方法人代表或其授权代表签字盖章后生效。</w:t>
      </w:r>
    </w:p>
    <w:p>
      <w:pPr>
        <w:pStyle w:val="null3"/>
        <w:spacing w:before="120"/>
        <w:ind w:firstLine="480"/>
        <w:jc w:val="both"/>
      </w:pPr>
      <w:r>
        <w:rPr>
          <w:sz w:val="24"/>
        </w:rPr>
        <w:t>2.合同一式</w:t>
      </w:r>
      <w:r>
        <w:rPr>
          <w:sz w:val="24"/>
        </w:rPr>
        <w:t xml:space="preserve">  </w:t>
      </w:r>
      <w:r>
        <w:rPr>
          <w:sz w:val="24"/>
        </w:rPr>
        <w:t>份。</w:t>
      </w:r>
    </w:p>
    <w:p>
      <w:pPr>
        <w:pStyle w:val="null3"/>
        <w:spacing w:before="120"/>
        <w:ind w:left="480" w:firstLine="880"/>
        <w:jc w:val="both"/>
      </w:pPr>
      <w:r>
        <w:rPr>
          <w:sz w:val="24"/>
        </w:rPr>
        <w:t>甲方（盖章）：</w:t>
      </w:r>
      <w:r>
        <w:rPr>
          <w:sz w:val="24"/>
        </w:rPr>
        <w:t xml:space="preserve">                                 </w:t>
      </w:r>
      <w:r>
        <w:rPr>
          <w:sz w:val="24"/>
        </w:rPr>
        <w:t>乙方（盖章）：</w:t>
      </w:r>
    </w:p>
    <w:p>
      <w:pPr>
        <w:pStyle w:val="null3"/>
        <w:spacing w:before="120"/>
        <w:ind w:left="480" w:firstLine="880"/>
        <w:jc w:val="both"/>
      </w:pPr>
      <w:r>
        <w:rPr>
          <w:sz w:val="24"/>
        </w:rPr>
        <w:t>代表：</w:t>
      </w:r>
      <w:r>
        <w:rPr>
          <w:sz w:val="24"/>
        </w:rPr>
        <w:t xml:space="preserve">                                        </w:t>
      </w:r>
      <w:r>
        <w:rPr>
          <w:sz w:val="24"/>
        </w:rPr>
        <w:t>代表：</w:t>
      </w:r>
    </w:p>
    <w:p>
      <w:pPr>
        <w:pStyle w:val="null3"/>
        <w:spacing w:before="120"/>
        <w:ind w:left="480" w:firstLine="880"/>
        <w:jc w:val="both"/>
      </w:pPr>
      <w:r>
        <w:rPr>
          <w:sz w:val="24"/>
        </w:rPr>
        <w:t>签定地点：</w:t>
      </w:r>
    </w:p>
    <w:p>
      <w:pPr>
        <w:pStyle w:val="null3"/>
        <w:spacing w:before="120"/>
        <w:ind w:left="480" w:firstLine="880"/>
        <w:jc w:val="both"/>
      </w:pPr>
      <w:r>
        <w:rPr>
          <w:sz w:val="24"/>
        </w:rPr>
        <w:t>签定日期：</w:t>
      </w:r>
      <w:r>
        <w:rPr>
          <w:sz w:val="24"/>
        </w:rPr>
        <w:t xml:space="preserve">   </w:t>
      </w:r>
      <w:r>
        <w:rPr>
          <w:sz w:val="24"/>
        </w:rPr>
        <w:t>年</w:t>
      </w:r>
      <w:r>
        <w:rPr>
          <w:sz w:val="24"/>
        </w:rPr>
        <w:t xml:space="preserve">   </w:t>
      </w:r>
      <w:r>
        <w:rPr>
          <w:sz w:val="24"/>
        </w:rPr>
        <w:t>月</w:t>
      </w:r>
      <w:r>
        <w:rPr>
          <w:sz w:val="24"/>
        </w:rPr>
        <w:t xml:space="preserve">   </w:t>
      </w:r>
      <w:r>
        <w:rPr>
          <w:sz w:val="24"/>
        </w:rPr>
        <w:t>日</w:t>
      </w:r>
      <w:r>
        <w:rPr>
          <w:sz w:val="24"/>
        </w:rPr>
        <w:t xml:space="preserve">     </w:t>
      </w:r>
      <w:r>
        <w:rPr>
          <w:sz w:val="24"/>
        </w:rPr>
        <w:t>签定日期：</w:t>
      </w:r>
      <w:r>
        <w:rPr>
          <w:sz w:val="24"/>
        </w:rPr>
        <w:t xml:space="preserve">    </w:t>
      </w:r>
      <w:r>
        <w:rPr>
          <w:sz w:val="24"/>
        </w:rPr>
        <w:t>年</w:t>
      </w:r>
      <w:r>
        <w:rPr>
          <w:sz w:val="24"/>
        </w:rPr>
        <w:t xml:space="preserve">     </w:t>
      </w:r>
      <w:r>
        <w:rPr>
          <w:sz w:val="24"/>
        </w:rPr>
        <w:t>月</w:t>
      </w:r>
      <w:r>
        <w:rPr>
          <w:sz w:val="24"/>
        </w:rPr>
        <w:t xml:space="preserve">     </w:t>
      </w:r>
      <w:r>
        <w:rPr>
          <w:sz w:val="24"/>
        </w:rPr>
        <w:t>日</w:t>
      </w:r>
      <w:r>
        <w:rPr>
          <w:sz w:val="24"/>
        </w:rPr>
        <w:t xml:space="preserve">    </w:t>
      </w:r>
    </w:p>
    <w:p>
      <w:pPr>
        <w:pStyle w:val="null3"/>
        <w:spacing w:before="120"/>
        <w:ind w:left="480" w:firstLine="880"/>
        <w:jc w:val="both"/>
      </w:pPr>
      <w:r>
        <w:rPr>
          <w:sz w:val="24"/>
        </w:rPr>
        <w:t>开户名称：</w:t>
      </w:r>
    </w:p>
    <w:p>
      <w:pPr>
        <w:pStyle w:val="null3"/>
        <w:spacing w:before="120"/>
        <w:ind w:left="480" w:firstLine="880"/>
        <w:jc w:val="both"/>
      </w:pPr>
      <w:r>
        <w:rPr>
          <w:sz w:val="24"/>
        </w:rPr>
        <w:t>银行帐号：</w:t>
      </w:r>
    </w:p>
    <w:p>
      <w:pPr>
        <w:pStyle w:val="null3"/>
        <w:spacing w:before="120"/>
        <w:ind w:left="480" w:firstLine="880"/>
        <w:jc w:val="both"/>
      </w:pPr>
      <w:r>
        <w:rPr>
          <w:sz w:val="24"/>
        </w:rPr>
        <w:t>开</w:t>
      </w:r>
      <w:r>
        <w:rPr>
          <w:sz w:val="24"/>
        </w:rPr>
        <w:t>户</w:t>
      </w:r>
      <w:r>
        <w:rPr>
          <w:sz w:val="24"/>
        </w:rPr>
        <w:t>行：</w:t>
      </w:r>
    </w:p>
    <w:p>
      <w:pPr>
        <w:pStyle w:val="null3"/>
        <w:spacing w:before="0" w:after="0"/>
        <w:ind w:left="0" w:right="0"/>
        <w:jc w:val="both"/>
      </w:pPr>
      <w:r>
        <w:rPr/>
        <w:t xml:space="preserve">  </w:t>
      </w:r>
    </w:p>
    <w:p>
      <w:pPr>
        <w:pStyle w:val="null3"/>
        <w:jc w:val="center"/>
        <w:outlineLvl w:val="1"/>
      </w:pPr>
      <w:r>
        <w:rPr>
          <w:sz w:val="36"/>
          <w:b/>
        </w:rPr>
        <w:t>第六章 响应文件格式与要求</w:t>
      </w:r>
    </w:p>
    <w:p>
      <w:pPr>
        <w:pStyle w:val="null3"/>
        <w:ind w:firstLine="480"/>
      </w:pPr>
      <w:r>
        <w:rPr/>
        <w:t>供应商应提交证明其有资格参加磋商和成交后有能力履行合同的相关文件，并作为其响应文件的一部分，所有文件必须真实可靠、不得伪造，否则将按相关规定予以处罚。</w:t>
      </w:r>
    </w:p>
    <w:p>
      <w:pPr>
        <w:pStyle w:val="null3"/>
        <w:ind w:firstLine="480"/>
      </w:pPr>
      <w:r>
        <w:rPr/>
        <w:t>1.法人或者其他组织的营业执照等证明文件，自然人的身份证明：</w:t>
      </w:r>
    </w:p>
    <w:p>
      <w:pPr>
        <w:pStyle w:val="null3"/>
        <w:ind w:firstLine="480"/>
      </w:pPr>
      <w:r>
        <w:rPr/>
        <w:t xml:space="preserve"> 法人包括企业法人、机关法人、事业单位法人和社会团体法人；其他组织主要包括合伙企业、非企业专业服务机构、个体工商户、农村承包经营户；自然人是指《中华人民共和国民法典》（以下简称《民法典》）规定的具有完全民事行为能力、能够承担民事责任和义务的公民。如供应商是企业（包括合伙企业），要提供在工商部门注册的有效“企业法人营业执照”或“营业执照”；如供应商是事业单位，要提供有效的“事业单位法人证书”；供应商是非企业专业服务机构的，如律师事务所，会计师事务所要提供执业许可证等证明文件；如供应商是个体工商户，要提供有效的“个体工商户营业执照”；如供应商是自然人，要提供有效的自然人身份证明。</w:t>
      </w:r>
    </w:p>
    <w:p>
      <w:pPr>
        <w:pStyle w:val="null3"/>
        <w:ind w:firstLine="480"/>
      </w:pPr>
      <w:r>
        <w:rPr/>
        <w:t xml:space="preserve"> 这里所指“其他组织”不包括法人的分支机构，由于法人分支机构不能独立承担民事责任，不能以分支机构的身份参加政府采购，只能以法人身份参加。“但由于银行、保险、石油石化、电力、电信等行业具有其特殊性，如果能够提供其法人给予的相应授权证明材料，可以参加政府采购活动”。</w:t>
      </w:r>
    </w:p>
    <w:p>
      <w:pPr>
        <w:pStyle w:val="null3"/>
        <w:ind w:firstLine="480"/>
      </w:pPr>
      <w:r>
        <w:rPr/>
        <w:t>2.财务状况报告，依法缴纳税收和社会保障资金的相关材料（详见资格性审查表要求）</w:t>
      </w:r>
    </w:p>
    <w:p>
      <w:pPr>
        <w:pStyle w:val="null3"/>
        <w:ind w:firstLine="480"/>
      </w:pPr>
      <w:r>
        <w:rPr/>
        <w:t>3.具有履行合同所必需的设备和专业技术能力的声明。</w:t>
      </w:r>
    </w:p>
    <w:p>
      <w:pPr>
        <w:pStyle w:val="null3"/>
        <w:ind w:firstLine="480"/>
      </w:pPr>
      <w:r>
        <w:rPr/>
        <w:t>4.供应商参加政府采购前三年内在经营活动中没有重大违法记录声明函。</w:t>
      </w:r>
    </w:p>
    <w:p>
      <w:pPr>
        <w:pStyle w:val="null3"/>
        <w:ind w:firstLine="480"/>
      </w:pPr>
      <w:r>
        <w:rPr/>
        <w:t>5.信用记录查询</w:t>
      </w:r>
    </w:p>
    <w:p>
      <w:pPr>
        <w:pStyle w:val="null3"/>
        <w:ind w:firstLine="480"/>
      </w:pPr>
      <w:r>
        <w:rPr/>
        <w:t>（1）查询渠道：通过“信用中国”网站(www.creditchina.gov.cn)和“中国政府采购网”（www.ccgp.gov.cn）进行查询；</w:t>
      </w:r>
    </w:p>
    <w:p>
      <w:pPr>
        <w:pStyle w:val="null3"/>
        <w:ind w:firstLine="480"/>
      </w:pPr>
      <w:r>
        <w:rPr/>
        <w:t>（2）查询截止时点：提交响应文件截止日当天；</w:t>
      </w:r>
    </w:p>
    <w:p>
      <w:pPr>
        <w:pStyle w:val="null3"/>
        <w:ind w:firstLine="480"/>
      </w:pPr>
      <w:r>
        <w:rPr/>
        <w:t>（3）查询记录：对列入失信被执行人、重大税收违法案件当事人名单、政府采购严重违法失信行为记录名单、信用报告进行查询；</w:t>
      </w:r>
    </w:p>
    <w:p>
      <w:pPr>
        <w:pStyle w:val="null3"/>
        <w:ind w:firstLine="480"/>
      </w:pPr>
      <w:r>
        <w:rPr/>
        <w:t xml:space="preserve"> 采购人或采购代理机构应当按照查询渠道、查询时间节点、查询记录内容进行查询，并存档。对信用记录查询结果中显示供应商被列入失信被执行人、重大税收违法案件当事人名单、政府采购严重违法失信行为记录名单的供应商作无效响应处理。</w:t>
      </w:r>
    </w:p>
    <w:p>
      <w:pPr>
        <w:pStyle w:val="null3"/>
        <w:ind w:firstLine="480"/>
      </w:pPr>
      <w:r>
        <w:rPr/>
        <w:t>6. 按照磋商文件要求，供应商应当提交的资格、资信证明文件。</w:t>
      </w:r>
    </w:p>
    <w:p>
      <w:pPr>
        <w:pStyle w:val="null3"/>
      </w:pPr>
      <w:r>
        <w:rPr/>
        <w:t xml:space="preserve">  </w:t>
      </w:r>
    </w:p>
    <w:p>
      <w:pPr>
        <w:pStyle w:val="null3"/>
        <w:jc w:val="center"/>
        <w:outlineLvl w:val="0"/>
      </w:pPr>
      <w:r>
        <w:rPr>
          <w:sz w:val="48"/>
          <w:b/>
        </w:rPr>
        <w:t>响应文件封面</w:t>
      </w:r>
    </w:p>
    <w:p>
      <w:pPr>
        <w:pStyle w:val="null3"/>
        <w:outlineLvl w:val="0"/>
      </w:pPr>
      <w:r>
        <w:rPr>
          <w:sz w:val="48"/>
          <w:b/>
        </w:rPr>
        <w:t>（项目名称）</w:t>
      </w:r>
    </w:p>
    <w:p>
      <w:pPr>
        <w:pStyle w:val="null3"/>
        <w:jc w:val="center"/>
        <w:outlineLvl w:val="0"/>
      </w:pPr>
      <w:r>
        <w:rPr>
          <w:sz w:val="48"/>
          <w:b/>
        </w:rPr>
        <w:t xml:space="preserve"> 响应文件封面</w:t>
      </w:r>
    </w:p>
    <w:p>
      <w:pPr>
        <w:pStyle w:val="null3"/>
        <w:jc w:val="center"/>
        <w:outlineLvl w:val="3"/>
      </w:pPr>
      <w:r>
        <w:rPr>
          <w:sz w:val="24"/>
          <w:b/>
        </w:rPr>
        <w:t xml:space="preserve"> （正本/副本）</w:t>
      </w:r>
    </w:p>
    <w:p>
      <w:pPr>
        <w:pStyle w:val="null3"/>
        <w:outlineLvl w:val="3"/>
      </w:pPr>
      <w:r>
        <w:rPr>
          <w:sz w:val="24"/>
          <w:b/>
        </w:rPr>
        <w:t>采购计划编号：</w:t>
      </w:r>
      <w:r>
        <w:rPr>
          <w:sz w:val="24"/>
          <w:b/>
        </w:rPr>
        <w:t>441623-2025-00430</w:t>
      </w:r>
    </w:p>
    <w:p>
      <w:pPr>
        <w:pStyle w:val="null3"/>
        <w:jc w:val="center"/>
        <w:outlineLvl w:val="3"/>
      </w:pPr>
      <w:r>
        <w:rPr>
          <w:sz w:val="24"/>
          <w:b/>
        </w:rPr>
        <w:t>采购项目编号：</w:t>
      </w:r>
      <w:r>
        <w:rPr>
          <w:sz w:val="24"/>
          <w:b/>
        </w:rPr>
        <w:t>HYXQ20250105</w:t>
      </w:r>
    </w:p>
    <w:p>
      <w:pPr>
        <w:pStyle w:val="null3"/>
        <w:jc w:val="center"/>
        <w:outlineLvl w:val="3"/>
      </w:pPr>
      <w:r>
        <w:rPr>
          <w:sz w:val="24"/>
          <w:b/>
        </w:rPr>
        <w:t>所响应采购包：第 包</w:t>
      </w:r>
    </w:p>
    <w:p>
      <w:pPr>
        <w:pStyle w:val="null3"/>
        <w:outlineLvl w:val="3"/>
      </w:pPr>
      <w:r>
        <w:rPr>
          <w:sz w:val="24"/>
          <w:b/>
        </w:rPr>
        <w:t>（供应商名称）</w:t>
      </w:r>
    </w:p>
    <w:p>
      <w:pPr>
        <w:pStyle w:val="null3"/>
        <w:jc w:val="center"/>
        <w:outlineLvl w:val="3"/>
      </w:pPr>
      <w:r>
        <w:rPr>
          <w:sz w:val="24"/>
          <w:b/>
        </w:rPr>
        <w:t xml:space="preserve"> 年 月 日</w:t>
      </w:r>
    </w:p>
    <w:p>
      <w:pPr>
        <w:pStyle w:val="null3"/>
        <w:ind w:firstLine="480"/>
      </w:pPr>
      <w:r>
        <w:rPr/>
        <w:t xml:space="preserve">  </w:t>
      </w:r>
    </w:p>
    <w:p>
      <w:pPr>
        <w:pStyle w:val="null3"/>
        <w:jc w:val="center"/>
        <w:outlineLvl w:val="3"/>
      </w:pPr>
      <w:r>
        <w:rPr>
          <w:sz w:val="24"/>
          <w:b/>
        </w:rPr>
        <w:t>响应文件目录</w:t>
      </w:r>
    </w:p>
    <w:p>
      <w:pPr>
        <w:pStyle w:val="null3"/>
        <w:ind w:firstLine="480"/>
      </w:pPr>
      <w:r>
        <w:rPr/>
        <w:t>一、响应承诺函</w:t>
      </w:r>
    </w:p>
    <w:p>
      <w:pPr>
        <w:pStyle w:val="null3"/>
        <w:ind w:firstLine="480"/>
      </w:pPr>
      <w:r>
        <w:rPr/>
        <w:t>二、首轮报价表</w:t>
      </w:r>
    </w:p>
    <w:p>
      <w:pPr>
        <w:pStyle w:val="null3"/>
        <w:ind w:firstLine="480"/>
      </w:pPr>
      <w:r>
        <w:rPr/>
        <w:t>三、分项报价表</w:t>
      </w:r>
    </w:p>
    <w:p>
      <w:pPr>
        <w:pStyle w:val="null3"/>
        <w:ind w:firstLine="480"/>
      </w:pPr>
      <w:r>
        <w:rPr/>
        <w:t>四、政策适用性说明</w:t>
      </w:r>
    </w:p>
    <w:p>
      <w:pPr>
        <w:pStyle w:val="null3"/>
        <w:ind w:firstLine="480"/>
      </w:pPr>
      <w:r>
        <w:rPr/>
        <w:t>五、法定代表人证明书</w:t>
      </w:r>
    </w:p>
    <w:p>
      <w:pPr>
        <w:pStyle w:val="null3"/>
        <w:ind w:firstLine="480"/>
      </w:pPr>
      <w:r>
        <w:rPr/>
        <w:t>六、法定代表人授权书</w:t>
      </w:r>
    </w:p>
    <w:p>
      <w:pPr>
        <w:pStyle w:val="null3"/>
        <w:ind w:firstLine="480"/>
      </w:pPr>
      <w:r>
        <w:rPr/>
        <w:t>七、响应保证金</w:t>
      </w:r>
    </w:p>
    <w:p>
      <w:pPr>
        <w:pStyle w:val="null3"/>
        <w:ind w:firstLine="480"/>
      </w:pPr>
      <w:r>
        <w:rPr/>
        <w:t>八、提供具有独立承担民事责任的能力的证明材料</w:t>
      </w:r>
    </w:p>
    <w:p>
      <w:pPr>
        <w:pStyle w:val="null3"/>
        <w:ind w:firstLine="480"/>
      </w:pPr>
      <w:r>
        <w:rPr/>
        <w:t>九、资格性审查要求的其他资质证明文件</w:t>
      </w:r>
    </w:p>
    <w:p>
      <w:pPr>
        <w:pStyle w:val="null3"/>
        <w:ind w:firstLine="480"/>
      </w:pPr>
      <w:r>
        <w:rPr/>
        <w:t>十、承诺函</w:t>
      </w:r>
    </w:p>
    <w:p>
      <w:pPr>
        <w:pStyle w:val="null3"/>
        <w:ind w:firstLine="480"/>
      </w:pPr>
      <w:r>
        <w:rPr/>
        <w:t>十一、中小企业声明函</w:t>
      </w:r>
    </w:p>
    <w:p>
      <w:pPr>
        <w:pStyle w:val="null3"/>
        <w:ind w:firstLine="480"/>
      </w:pPr>
      <w:r>
        <w:rPr/>
        <w:t>十二、监狱企业</w:t>
      </w:r>
    </w:p>
    <w:p>
      <w:pPr>
        <w:pStyle w:val="null3"/>
        <w:ind w:firstLine="480"/>
      </w:pPr>
      <w:r>
        <w:rPr/>
        <w:t>十三、残疾人福利性单位声明函</w:t>
      </w:r>
    </w:p>
    <w:p>
      <w:pPr>
        <w:pStyle w:val="null3"/>
        <w:ind w:firstLine="480"/>
      </w:pPr>
      <w:r>
        <w:rPr/>
        <w:t>十四、联合体共同响应协议书</w:t>
      </w:r>
    </w:p>
    <w:p>
      <w:pPr>
        <w:pStyle w:val="null3"/>
        <w:ind w:firstLine="480"/>
      </w:pPr>
      <w:r>
        <w:rPr/>
        <w:t>十五、供应商业绩情况表</w:t>
      </w:r>
    </w:p>
    <w:p>
      <w:pPr>
        <w:pStyle w:val="null3"/>
        <w:ind w:firstLine="480"/>
      </w:pPr>
      <w:r>
        <w:rPr/>
        <w:t>十六、技术和服务要求响应表</w:t>
      </w:r>
    </w:p>
    <w:p>
      <w:pPr>
        <w:pStyle w:val="null3"/>
        <w:ind w:firstLine="480"/>
      </w:pPr>
      <w:r>
        <w:rPr/>
        <w:t>十七、商务条件响应表</w:t>
      </w:r>
    </w:p>
    <w:p>
      <w:pPr>
        <w:pStyle w:val="null3"/>
        <w:ind w:firstLine="480"/>
      </w:pPr>
      <w:r>
        <w:rPr/>
        <w:t>十八、履约进度计划表</w:t>
      </w:r>
    </w:p>
    <w:p>
      <w:pPr>
        <w:pStyle w:val="null3"/>
        <w:ind w:firstLine="480"/>
      </w:pPr>
      <w:r>
        <w:rPr/>
        <w:t>十九、各类证明材料</w:t>
      </w:r>
    </w:p>
    <w:p>
      <w:pPr>
        <w:pStyle w:val="null3"/>
        <w:ind w:firstLine="480"/>
      </w:pPr>
      <w:r>
        <w:rPr/>
        <w:t>二十、采购代理服务费支付承诺书</w:t>
      </w:r>
    </w:p>
    <w:p>
      <w:pPr>
        <w:pStyle w:val="null3"/>
        <w:ind w:firstLine="480"/>
      </w:pPr>
      <w:r>
        <w:rPr/>
        <w:t>二十一、需要采购人提供的附加条件</w:t>
      </w:r>
    </w:p>
    <w:p>
      <w:pPr>
        <w:pStyle w:val="null3"/>
        <w:ind w:firstLine="480"/>
      </w:pPr>
      <w:r>
        <w:rPr/>
        <w:t>二十二、询问函、质疑函、投诉书格式</w:t>
      </w:r>
    </w:p>
    <w:p>
      <w:pPr>
        <w:pStyle w:val="null3"/>
        <w:ind w:firstLine="480"/>
      </w:pPr>
      <w:r>
        <w:rPr/>
        <w:t>二十三、项目实施方案、质量保证及售后服务承诺等</w:t>
      </w:r>
    </w:p>
    <w:p>
      <w:pPr>
        <w:pStyle w:val="null3"/>
        <w:ind w:firstLine="480"/>
      </w:pPr>
      <w:r>
        <w:rPr/>
        <w:t>二十四、附件</w:t>
      </w:r>
    </w:p>
    <w:p>
      <w:pPr>
        <w:pStyle w:val="null3"/>
        <w:ind w:firstLine="480"/>
      </w:pPr>
      <w:r>
        <w:rPr/>
        <w:t>二十五、政府采购履约担保函、采购合同履约保险凭证</w:t>
      </w:r>
    </w:p>
    <w:p>
      <w:pPr>
        <w:pStyle w:val="null3"/>
        <w:ind w:firstLine="480"/>
      </w:pPr>
      <w:r>
        <w:rPr/>
        <w:t xml:space="preserve">  </w:t>
      </w:r>
    </w:p>
    <w:p>
      <w:pPr>
        <w:pStyle w:val="null3"/>
        <w:outlineLvl w:val="2"/>
      </w:pPr>
      <w:r>
        <w:rPr>
          <w:sz w:val="28"/>
          <w:b/>
        </w:rPr>
        <w:t>格式一：</w:t>
      </w:r>
    </w:p>
    <w:p>
      <w:pPr>
        <w:pStyle w:val="null3"/>
        <w:jc w:val="center"/>
        <w:outlineLvl w:val="3"/>
      </w:pPr>
      <w:r>
        <w:rPr>
          <w:sz w:val="24"/>
          <w:b/>
        </w:rPr>
        <w:t>响 应 承 诺 函</w:t>
      </w:r>
    </w:p>
    <w:p>
      <w:pPr>
        <w:pStyle w:val="null3"/>
        <w:ind w:firstLine="480"/>
      </w:pPr>
      <w:r>
        <w:rPr/>
        <w:t xml:space="preserve"> 致：</w:t>
      </w:r>
      <w:r>
        <w:rPr/>
        <w:t>河源市新启项目咨询管理有限公司</w:t>
      </w:r>
    </w:p>
    <w:p>
      <w:pPr>
        <w:pStyle w:val="null3"/>
        <w:ind w:firstLine="480"/>
      </w:pPr>
      <w:r>
        <w:rPr/>
        <w:t xml:space="preserve"> 你方组织的</w:t>
      </w:r>
      <w:r>
        <w:rPr>
          <w:u w:val="single"/>
        </w:rPr>
        <w:t>“</w:t>
      </w:r>
      <w:r>
        <w:rPr>
          <w:u w:val="single"/>
        </w:rPr>
        <w:t>县道X186线连平水洋洞至增坝段灾毁修复重建工程</w:t>
      </w:r>
      <w:r>
        <w:rPr>
          <w:u w:val="single"/>
        </w:rPr>
        <w:t>”</w:t>
      </w:r>
      <w:r>
        <w:rPr/>
        <w:t>项目的竞争性磋商[采购项目编号为：</w:t>
      </w:r>
      <w:r>
        <w:rPr>
          <w:u w:val="single"/>
        </w:rPr>
        <w:t>HYXQ20250105</w:t>
      </w:r>
      <w:r>
        <w:rPr/>
        <w:t>]，我方愿参与响应。</w:t>
      </w:r>
    </w:p>
    <w:p>
      <w:pPr>
        <w:pStyle w:val="null3"/>
        <w:ind w:firstLine="480"/>
      </w:pPr>
      <w:r>
        <w:rPr/>
        <w:t>我方确认收到贵方提供的</w:t>
      </w:r>
      <w:r>
        <w:rPr>
          <w:u w:val="single"/>
        </w:rPr>
        <w:t>“</w:t>
      </w:r>
      <w:r>
        <w:rPr>
          <w:u w:val="single"/>
        </w:rPr>
        <w:t>县道X186线连平水洋洞至增坝段灾毁修复重建工程</w:t>
      </w:r>
      <w:r>
        <w:rPr>
          <w:u w:val="single"/>
        </w:rPr>
        <w:t>”</w:t>
      </w:r>
      <w:r>
        <w:rPr/>
        <w:t>项目的磋商文件的全部内容。</w:t>
      </w:r>
    </w:p>
    <w:p>
      <w:pPr>
        <w:pStyle w:val="null3"/>
        <w:ind w:firstLine="480"/>
      </w:pPr>
      <w:r>
        <w:rPr/>
        <w:t xml:space="preserve"> 我方在参与响应前已详细研究了磋商文件的所有内容，包括澄清、修改文件（如果有）和所有已提供的参考资料以及有关附件，我方完全明白并认为此磋商文件没有倾向性，也不存在排斥潜在供应商的内容，我方同意磋商文件的相关条款，放弃对磋商文件提出误解和质疑的一切权利。</w:t>
      </w:r>
    </w:p>
    <w:p>
      <w:pPr>
        <w:pStyle w:val="null3"/>
        <w:ind w:firstLine="480"/>
      </w:pPr>
      <w:r>
        <w:rPr>
          <w:u w:val="single"/>
        </w:rPr>
        <w:t>(供应商名称)</w:t>
      </w:r>
      <w:r>
        <w:rPr/>
        <w:t>作为供应商正式授权</w:t>
      </w:r>
      <w:r>
        <w:rPr>
          <w:u w:val="single"/>
        </w:rPr>
        <w:t>(授权代表全名,职务)</w:t>
      </w:r>
      <w:r>
        <w:rPr/>
        <w:t>代表我方全权处理有关本响应的一切事宜。</w:t>
      </w:r>
    </w:p>
    <w:p>
      <w:pPr>
        <w:pStyle w:val="null3"/>
        <w:ind w:firstLine="480"/>
      </w:pPr>
      <w:r>
        <w:rPr/>
        <w:t>我方已完全明白磋商文件的所有条款要求，并申明如下：</w:t>
      </w:r>
    </w:p>
    <w:p>
      <w:pPr>
        <w:pStyle w:val="null3"/>
        <w:ind w:firstLine="480"/>
      </w:pPr>
      <w:r>
        <w:rPr/>
        <w:t>（一）按磋商文件提供的全部货物（工程、服务）与相关服务的磋商总价详见《首轮报价表》。</w:t>
      </w:r>
    </w:p>
    <w:p>
      <w:pPr>
        <w:pStyle w:val="null3"/>
        <w:ind w:firstLine="480"/>
      </w:pPr>
      <w:r>
        <w:rPr/>
        <w:t xml:space="preserve"> （二）本响应文件的有效期为</w:t>
      </w:r>
      <w:r>
        <w:rPr/>
        <w:t>从提交投标（响应）文件的截止之日起90日历天</w:t>
      </w:r>
      <w:r>
        <w:rPr/>
        <w:t>。如成交，有效期将延至合同终止日为止。在此提交的资格证明文件均至响应截止日有效，如有在响应有效期内失效的，我方承诺在成交后补齐一切手续，保证所有资格证明文件能在签订采购合同时直至采购合同终止日有效。</w:t>
      </w:r>
    </w:p>
    <w:p>
      <w:pPr>
        <w:pStyle w:val="null3"/>
        <w:ind w:firstLine="480"/>
      </w:pPr>
      <w:r>
        <w:rPr/>
        <w:t>（三）我方明白并同意，在规定的开启日之后，响应有效期之内撤回响应或成交后不按规定与采购人签订合同或不提交履约保证金, 则贵方将不予退还响应保证金。</w:t>
      </w:r>
    </w:p>
    <w:p>
      <w:pPr>
        <w:pStyle w:val="null3"/>
        <w:ind w:firstLine="480"/>
      </w:pPr>
      <w:r>
        <w:rPr/>
        <w:t>（四）我方愿意向贵方提供任何与本项报价有关的数据、情况和技术资料。若贵方需要，我方愿意提供我方作出的一切承诺的证明材料。</w:t>
      </w:r>
    </w:p>
    <w:p>
      <w:pPr>
        <w:pStyle w:val="null3"/>
        <w:ind w:firstLine="480"/>
      </w:pPr>
      <w:r>
        <w:rPr/>
        <w:t>（五）我方理解贵方不一定接受最低磋商价或任何贵方可能收到的响应。</w:t>
      </w:r>
    </w:p>
    <w:p>
      <w:pPr>
        <w:pStyle w:val="null3"/>
        <w:ind w:firstLine="480"/>
      </w:pPr>
      <w:r>
        <w:rPr/>
        <w:t>（六）我方如果成交，将保证履行磋商文件及其澄清、修改文件（如果有）中的全部责任和义务，按质、按量、按期完成《采购需求》及《合同书》中的全部任务。</w:t>
      </w:r>
    </w:p>
    <w:p>
      <w:pPr>
        <w:pStyle w:val="null3"/>
        <w:ind w:firstLine="480"/>
      </w:pPr>
      <w:r>
        <w:rPr/>
        <w:t>（七）我方作为法律、财务和运作上独立于采购人、采购代理机构的供应商，在此保证所提交的所有文件和全部说明是真实的和正确的。</w:t>
      </w:r>
    </w:p>
    <w:p>
      <w:pPr>
        <w:pStyle w:val="null3"/>
        <w:ind w:firstLine="480"/>
      </w:pPr>
      <w:r>
        <w:rPr/>
        <w:t>（八）我方磋商报价已包含应向知识产权所有权人支付的所有相关税费，并保证采购人在中国使用我方提供的货物时，如有第三方提出侵犯其知识产权主张的，责任由我方承担。</w:t>
      </w:r>
    </w:p>
    <w:p>
      <w:pPr>
        <w:pStyle w:val="null3"/>
        <w:ind w:firstLine="480"/>
      </w:pPr>
      <w:r>
        <w:rPr/>
        <w:t>（九）我方接受采购人委托向贵方支付代理服务费，项目总报价已包含代理服务费，如果被确定为成交供应商，承诺向贵方足额支付。（若采购人支付代理服务费，则此条不适用）</w:t>
      </w:r>
    </w:p>
    <w:p>
      <w:pPr>
        <w:pStyle w:val="null3"/>
        <w:ind w:firstLine="480"/>
      </w:pPr>
      <w:r>
        <w:rPr/>
        <w:t>（十）我方与其他供应商不存在单位负责人为同一人或者存在直接控股、管理关系。</w:t>
      </w:r>
    </w:p>
    <w:p>
      <w:pPr>
        <w:pStyle w:val="null3"/>
        <w:ind w:firstLine="480"/>
      </w:pPr>
      <w:r>
        <w:rPr/>
        <w:t>（十一）我方承诺未为本项目提供整体设计、规范编制或者项目管理、监理、检测等服务。</w:t>
      </w:r>
    </w:p>
    <w:p>
      <w:pPr>
        <w:pStyle w:val="null3"/>
        <w:ind w:firstLine="480"/>
      </w:pPr>
      <w:r>
        <w:rPr/>
        <w:t>（十二）我方未被列入法院失信被执行人名单中。</w:t>
      </w:r>
    </w:p>
    <w:p>
      <w:pPr>
        <w:pStyle w:val="null3"/>
        <w:ind w:firstLine="480"/>
      </w:pPr>
      <w:r>
        <w:rPr/>
        <w:t>（十三）我方承诺遵守《中华人民共和国民法典》有关规定和《中华人民共和国妇女权益保障法》中关于“劳动和社会保障权益”的有关要求。</w:t>
      </w:r>
    </w:p>
    <w:p>
      <w:pPr>
        <w:pStyle w:val="null3"/>
        <w:ind w:firstLine="480"/>
      </w:pPr>
      <w:r>
        <w:rPr/>
        <w:t>（十四）我方具备《中华人民共和国政府采购法》第二十二条规定的条件，承诺如下：</w:t>
      </w:r>
    </w:p>
    <w:p>
      <w:pPr>
        <w:pStyle w:val="null3"/>
        <w:ind w:firstLine="480"/>
      </w:pPr>
      <w:r>
        <w:rPr/>
        <w:t xml:space="preserve"> （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pStyle w:val="null3"/>
        <w:ind w:firstLine="480"/>
      </w:pPr>
      <w:r>
        <w:rPr/>
        <w:t>（2）我方符合法律、行政法规规定的其他条件。</w:t>
      </w:r>
    </w:p>
    <w:p>
      <w:pPr>
        <w:pStyle w:val="null3"/>
        <w:ind w:firstLine="480"/>
      </w:pPr>
      <w:r>
        <w:rPr/>
        <w:t>以上内容如有虚假或与事实不符的，磋商小组可将我方做无效响应处理，我方愿意承担相应的法律责任。</w:t>
      </w:r>
    </w:p>
    <w:p>
      <w:pPr>
        <w:pStyle w:val="null3"/>
        <w:ind w:firstLine="480"/>
      </w:pPr>
      <w:r>
        <w:rPr/>
        <w:t>（十五）我方对在本函及响应文件中所作的所有承诺承担法律责任。</w:t>
      </w:r>
    </w:p>
    <w:p>
      <w:pPr>
        <w:pStyle w:val="null3"/>
        <w:ind w:firstLine="480"/>
      </w:pPr>
      <w:r>
        <w:rPr/>
        <w:t>（十六）所有与本磋商有关的函件请发往下列地址：</w:t>
      </w:r>
    </w:p>
    <w:p>
      <w:pPr>
        <w:pStyle w:val="null3"/>
        <w:ind w:firstLine="480"/>
      </w:pPr>
      <w:r>
        <w:rPr/>
        <w:t xml:space="preserve"> 地 址：__________________，邮政编码：__________________</w:t>
      </w:r>
    </w:p>
    <w:p>
      <w:pPr>
        <w:pStyle w:val="null3"/>
        <w:ind w:firstLine="480"/>
      </w:pPr>
      <w:r>
        <w:rPr/>
        <w:t xml:space="preserve"> 电 话：__________________</w:t>
      </w:r>
    </w:p>
    <w:p>
      <w:pPr>
        <w:pStyle w:val="null3"/>
        <w:ind w:firstLine="480"/>
      </w:pPr>
      <w:r>
        <w:rPr/>
        <w:t xml:space="preserve"> 传 真：__________________，电子邮箱：__________________</w:t>
      </w:r>
    </w:p>
    <w:p>
      <w:pPr>
        <w:pStyle w:val="null3"/>
        <w:ind w:firstLine="480"/>
      </w:pPr>
      <w:r>
        <w:rPr/>
        <w:t xml:space="preserve"> 代表姓名：__________________，职 务：__________________</w:t>
      </w:r>
    </w:p>
    <w:p>
      <w:pPr>
        <w:pStyle w:val="null3"/>
        <w:jc w:val="right"/>
      </w:pPr>
      <w:r>
        <w:rPr/>
        <w:t xml:space="preserve"> 法定代表人或授权委托人（签字）：__________________</w:t>
      </w:r>
    </w:p>
    <w:p>
      <w:pPr>
        <w:pStyle w:val="null3"/>
        <w:jc w:val="right"/>
      </w:pPr>
      <w:r>
        <w:rPr/>
        <w:t xml:space="preserve"> 加盖公章：__________________</w:t>
      </w:r>
    </w:p>
    <w:p>
      <w:pPr>
        <w:pStyle w:val="null3"/>
        <w:jc w:val="right"/>
      </w:pPr>
      <w:r>
        <w:rPr/>
        <w:t xml:space="preserve"> 日  期：__________________</w:t>
      </w:r>
    </w:p>
    <w:p>
      <w:pPr>
        <w:pStyle w:val="null3"/>
        <w:ind w:firstLine="480"/>
      </w:pPr>
      <w:r>
        <w:rPr/>
        <w:t xml:space="preserve">  </w:t>
      </w:r>
    </w:p>
    <w:p>
      <w:pPr>
        <w:pStyle w:val="null3"/>
        <w:outlineLvl w:val="2"/>
      </w:pPr>
      <w:r>
        <w:rPr>
          <w:sz w:val="28"/>
          <w:b/>
        </w:rPr>
        <w:t>格式二：</w:t>
      </w:r>
    </w:p>
    <w:p>
      <w:pPr>
        <w:pStyle w:val="null3"/>
        <w:jc w:val="center"/>
        <w:outlineLvl w:val="3"/>
      </w:pPr>
      <w:r>
        <w:rPr>
          <w:sz w:val="24"/>
          <w:b/>
        </w:rPr>
        <w:t>首轮报价表</w:t>
      </w:r>
    </w:p>
    <w:p>
      <w:pPr>
        <w:pStyle w:val="null3"/>
        <w:ind w:firstLine="480"/>
      </w:pPr>
      <w:r>
        <w:rPr/>
        <w:t xml:space="preserve"> 注:采用电子响应的项目无需编制该表格，响应供应商应在投标客户端【报价部分】进行填写，投标客户端软件将自动根据供应商填写信息在线生成首轮报价表﹐若在响应文件中出现非系统生成的首轮报价表﹐且与投标客户端生成的首轮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响应供应商名称：</w:t>
      </w:r>
    </w:p>
    <w:tbl>
      <w:tblPr>
        <w:tblW w:w="0" w:type="auto"/>
        <w:tblBorders>
          <w:top w:val="single"/>
          <w:left w:val="single"/>
          <w:bottom w:val="single"/>
          <w:right w:val="single"/>
          <w:insideH w:val="single"/>
          <w:insideV w:val="single"/>
        </w:tblBorders>
      </w:tblPr>
      <w:tblGrid>
        <w:gridCol w:w="1661"/>
        <w:gridCol w:w="1661"/>
        <w:gridCol w:w="1661"/>
        <w:gridCol w:w="1661"/>
        <w:gridCol w:w="1661"/>
      </w:tblGrid>
      <w:tr>
        <w:tc>
          <w:tcPr>
            <w:tcW w:type="dxa" w:w="1661"/>
          </w:tcPr>
          <w:p>
            <w:pPr>
              <w:pStyle w:val="null3"/>
            </w:pPr>
            <w:r>
              <w:rPr/>
              <w:t xml:space="preserve"> 序号</w:t>
            </w:r>
          </w:p>
        </w:tc>
        <w:tc>
          <w:tcPr>
            <w:tcW w:type="dxa" w:w="1661"/>
          </w:tcPr>
          <w:p>
            <w:pPr>
              <w:pStyle w:val="null3"/>
            </w:pPr>
            <w:r>
              <w:rPr/>
              <w:t xml:space="preserve"> 采购项目名称/采购包名称</w:t>
            </w:r>
          </w:p>
        </w:tc>
        <w:tc>
          <w:tcPr>
            <w:tcW w:type="dxa" w:w="1661"/>
          </w:tcPr>
          <w:p>
            <w:pPr>
              <w:pStyle w:val="null3"/>
            </w:pPr>
            <w:r>
              <w:rPr/>
              <w:t xml:space="preserve"> 响应报价（元/%）</w:t>
            </w:r>
          </w:p>
        </w:tc>
        <w:tc>
          <w:tcPr>
            <w:tcW w:type="dxa" w:w="1661"/>
          </w:tcPr>
          <w:p>
            <w:pPr>
              <w:pStyle w:val="null3"/>
            </w:pPr>
            <w:r>
              <w:rPr/>
              <w:t xml:space="preserve"> 交货或服务期</w:t>
            </w:r>
          </w:p>
        </w:tc>
        <w:tc>
          <w:tcPr>
            <w:tcW w:type="dxa" w:w="1661"/>
          </w:tcPr>
          <w:p>
            <w:pPr>
              <w:pStyle w:val="null3"/>
            </w:pPr>
            <w:r>
              <w:rPr/>
              <w:t xml:space="preserve"> 交货或服务地点</w:t>
            </w:r>
          </w:p>
        </w:tc>
      </w:tr>
      <w:tr>
        <w:tc>
          <w:tcPr>
            <w:tcW w:type="dxa" w:w="1661"/>
          </w:tcPr>
          <w:p>
            <w:pPr>
              <w:pStyle w:val="null3"/>
              <w:jc w:val="center"/>
            </w:pPr>
            <w:r>
              <w:rPr/>
              <w:t xml:space="preserve"> 1</w:t>
            </w:r>
          </w:p>
        </w:tc>
        <w:tc>
          <w:tcPr>
            <w:tcW w:type="dxa" w:w="1661"/>
          </w:tcPr>
          <w:p/>
        </w:tc>
        <w:tc>
          <w:tcPr>
            <w:tcW w:type="dxa" w:w="1661"/>
          </w:tcPr>
          <w:p/>
        </w:tc>
        <w:tc>
          <w:tcPr>
            <w:tcW w:type="dxa" w:w="1661"/>
          </w:tcPr>
          <w:p/>
        </w:tc>
        <w:tc>
          <w:tcPr>
            <w:tcW w:type="dxa" w:w="1661"/>
          </w:tcPr>
          <w:p/>
        </w:tc>
      </w:tr>
    </w:tbl>
    <w:p>
      <w:pPr>
        <w:pStyle w:val="null3"/>
        <w:jc w:val="right"/>
      </w:pPr>
      <w:r>
        <w:rPr/>
        <w:t xml:space="preserve"> 供应商签章：__________________</w:t>
      </w:r>
    </w:p>
    <w:p>
      <w:pPr>
        <w:pStyle w:val="null3"/>
        <w:jc w:val="right"/>
      </w:pPr>
      <w:r>
        <w:rPr/>
        <w:t>日期： 年 月 日</w:t>
      </w:r>
    </w:p>
    <w:p>
      <w:pPr>
        <w:pStyle w:val="null3"/>
        <w:ind w:firstLine="480"/>
      </w:pPr>
      <w:r>
        <w:rPr/>
        <w:t xml:space="preserve">  </w:t>
      </w:r>
    </w:p>
    <w:p>
      <w:pPr>
        <w:pStyle w:val="null3"/>
        <w:outlineLvl w:val="2"/>
      </w:pPr>
      <w:r>
        <w:rPr>
          <w:sz w:val="28"/>
          <w:b/>
        </w:rPr>
        <w:t>格式三：</w:t>
      </w:r>
    </w:p>
    <w:p>
      <w:pPr>
        <w:pStyle w:val="null3"/>
        <w:jc w:val="center"/>
        <w:outlineLvl w:val="3"/>
      </w:pPr>
      <w:r>
        <w:rPr>
          <w:sz w:val="24"/>
          <w:b/>
        </w:rPr>
        <w:t>分项报价表</w:t>
      </w:r>
    </w:p>
    <w:p>
      <w:pPr>
        <w:pStyle w:val="null3"/>
        <w:ind w:firstLine="480"/>
      </w:pPr>
      <w:r>
        <w:rPr/>
        <w:t xml:space="preserve"> 注:采用电子响应的项目无需编制该表格，响应供应商应在投标客户端【报价部分】进行填写，投标客户端软件将自动根据供应商填写信息在线生成分项报价表，若在响应文件中出现非系统生成的分项报价表，且与投标客户端生成的分项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响应供应商名称：</w:t>
      </w:r>
    </w:p>
    <w:p>
      <w:pPr>
        <w:pStyle w:val="null3"/>
        <w:ind w:firstLine="480"/>
      </w:pPr>
      <w:r>
        <w:rPr/>
        <w:t>采购包：</w:t>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货物名称</w:t>
            </w:r>
          </w:p>
        </w:tc>
        <w:tc>
          <w:tcPr>
            <w:tcW w:type="dxa" w:w="831"/>
          </w:tcPr>
          <w:p>
            <w:pPr>
              <w:pStyle w:val="null3"/>
            </w:pPr>
            <w:r>
              <w:rPr/>
              <w:t xml:space="preserve"> 规格型号</w:t>
            </w:r>
          </w:p>
        </w:tc>
        <w:tc>
          <w:tcPr>
            <w:tcW w:type="dxa" w:w="831"/>
          </w:tcPr>
          <w:p>
            <w:pPr>
              <w:pStyle w:val="null3"/>
            </w:pPr>
            <w:r>
              <w:rPr/>
              <w:t xml:space="preserve"> 品牌</w:t>
            </w:r>
          </w:p>
        </w:tc>
        <w:tc>
          <w:tcPr>
            <w:tcW w:type="dxa" w:w="831"/>
          </w:tcPr>
          <w:p>
            <w:pPr>
              <w:pStyle w:val="null3"/>
            </w:pPr>
            <w:r>
              <w:rPr/>
              <w:t xml:space="preserve"> 产地</w:t>
            </w:r>
          </w:p>
        </w:tc>
        <w:tc>
          <w:tcPr>
            <w:tcW w:type="dxa" w:w="831"/>
          </w:tcPr>
          <w:p>
            <w:pPr>
              <w:pStyle w:val="null3"/>
            </w:pPr>
            <w:r>
              <w:rPr/>
              <w:t xml:space="preserve"> 制造商名称</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jc w:val="center"/>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pPr>
      <w:r>
        <w:br/>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服务名称</w:t>
            </w:r>
          </w:p>
        </w:tc>
        <w:tc>
          <w:tcPr>
            <w:tcW w:type="dxa" w:w="831"/>
          </w:tcPr>
          <w:p>
            <w:pPr>
              <w:pStyle w:val="null3"/>
            </w:pPr>
            <w:r>
              <w:rPr/>
              <w:t xml:space="preserve"> 服务范围</w:t>
            </w:r>
          </w:p>
        </w:tc>
        <w:tc>
          <w:tcPr>
            <w:tcW w:type="dxa" w:w="831"/>
          </w:tcPr>
          <w:p>
            <w:pPr>
              <w:pStyle w:val="null3"/>
            </w:pPr>
            <w:r>
              <w:rPr/>
              <w:t xml:space="preserve"> 服务要求</w:t>
            </w:r>
          </w:p>
        </w:tc>
        <w:tc>
          <w:tcPr>
            <w:tcW w:type="dxa" w:w="831"/>
          </w:tcPr>
          <w:p>
            <w:pPr>
              <w:pStyle w:val="null3"/>
            </w:pPr>
            <w:r>
              <w:rPr/>
              <w:t xml:space="preserve"> 服务时间</w:t>
            </w:r>
          </w:p>
        </w:tc>
        <w:tc>
          <w:tcPr>
            <w:tcW w:type="dxa" w:w="831"/>
          </w:tcPr>
          <w:p>
            <w:pPr>
              <w:pStyle w:val="null3"/>
            </w:pPr>
            <w:r>
              <w:rPr/>
              <w:t xml:space="preserve"> 服务标准</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jc w:val="center"/>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jc w:val="right"/>
      </w:pPr>
      <w:r>
        <w:rPr/>
        <w:t xml:space="preserve"> 供应商签章：__________________</w:t>
      </w:r>
    </w:p>
    <w:p>
      <w:pPr>
        <w:pStyle w:val="null3"/>
        <w:jc w:val="right"/>
      </w:pPr>
      <w:r>
        <w:rPr/>
        <w:t>日期： 年 月 日</w:t>
      </w:r>
    </w:p>
    <w:p>
      <w:pPr>
        <w:pStyle w:val="null3"/>
        <w:ind w:firstLine="480"/>
      </w:pPr>
      <w:r>
        <w:rPr/>
        <w:t xml:space="preserve">  </w:t>
      </w:r>
    </w:p>
    <w:p>
      <w:pPr>
        <w:pStyle w:val="null3"/>
        <w:outlineLvl w:val="2"/>
      </w:pPr>
      <w:r>
        <w:rPr>
          <w:sz w:val="28"/>
          <w:b/>
        </w:rPr>
        <w:t>格式四：</w:t>
      </w:r>
    </w:p>
    <w:p>
      <w:pPr>
        <w:pStyle w:val="null3"/>
        <w:jc w:val="center"/>
        <w:outlineLvl w:val="3"/>
      </w:pPr>
      <w:r>
        <w:rPr>
          <w:sz w:val="24"/>
          <w:b/>
        </w:rPr>
        <w:t>政策适用性说明</w:t>
      </w:r>
    </w:p>
    <w:p>
      <w:pPr>
        <w:pStyle w:val="null3"/>
        <w:ind w:firstLine="480"/>
      </w:pPr>
      <w:r>
        <w:rPr/>
        <w:t>按照政府采购有关政策的要求，在本次的技术方案中，采用符合政策的小型或微型企业产品、节能产品、环境标志产品，主要产品与核心技术介绍说明如下：</w:t>
      </w:r>
    </w:p>
    <w:tbl>
      <w:tblPr>
        <w:tblW w:w="0" w:type="auto"/>
        <w:tblBorders>
          <w:top w:val="single"/>
          <w:left w:val="single"/>
          <w:bottom w:val="single"/>
          <w:right w:val="single"/>
          <w:insideH w:val="single"/>
          <w:insideV w:val="single"/>
        </w:tblBorders>
      </w:tblPr>
      <w:tblGrid>
        <w:gridCol w:w="1038"/>
        <w:gridCol w:w="1038"/>
        <w:gridCol w:w="1038"/>
        <w:gridCol w:w="1038"/>
        <w:gridCol w:w="1038"/>
        <w:gridCol w:w="1038"/>
        <w:gridCol w:w="1038"/>
        <w:gridCol w:w="1038"/>
      </w:tblGrid>
      <w:tr>
        <w:tc>
          <w:tcPr>
            <w:tcW w:type="dxa" w:w="1038"/>
          </w:tcPr>
          <w:p>
            <w:pPr>
              <w:pStyle w:val="null3"/>
            </w:pPr>
            <w:r>
              <w:rPr/>
              <w:t xml:space="preserve"> 序号</w:t>
            </w:r>
          </w:p>
        </w:tc>
        <w:tc>
          <w:tcPr>
            <w:tcW w:type="dxa" w:w="1038"/>
          </w:tcPr>
          <w:p>
            <w:pPr>
              <w:pStyle w:val="null3"/>
            </w:pPr>
            <w:r>
              <w:rPr/>
              <w:t xml:space="preserve"> 主要产品/技术名称（规格型号、注册商标）</w:t>
            </w:r>
          </w:p>
        </w:tc>
        <w:tc>
          <w:tcPr>
            <w:tcW w:type="dxa" w:w="1038"/>
          </w:tcPr>
          <w:p>
            <w:pPr>
              <w:pStyle w:val="null3"/>
            </w:pPr>
            <w:r>
              <w:rPr/>
              <w:t xml:space="preserve"> 制造商(开发商)</w:t>
            </w:r>
          </w:p>
        </w:tc>
        <w:tc>
          <w:tcPr>
            <w:tcW w:type="dxa" w:w="1038"/>
          </w:tcPr>
          <w:p>
            <w:pPr>
              <w:pStyle w:val="null3"/>
            </w:pPr>
            <w:r>
              <w:rPr/>
              <w:t xml:space="preserve"> 制造商企业类型</w:t>
            </w:r>
          </w:p>
        </w:tc>
        <w:tc>
          <w:tcPr>
            <w:tcW w:type="dxa" w:w="1038"/>
          </w:tcPr>
          <w:p>
            <w:pPr>
              <w:pStyle w:val="null3"/>
            </w:pPr>
            <w:r>
              <w:rPr/>
              <w:t xml:space="preserve"> 节能产品</w:t>
            </w:r>
          </w:p>
        </w:tc>
        <w:tc>
          <w:tcPr>
            <w:tcW w:type="dxa" w:w="1038"/>
          </w:tcPr>
          <w:p>
            <w:pPr>
              <w:pStyle w:val="null3"/>
            </w:pPr>
            <w:r>
              <w:rPr/>
              <w:t xml:space="preserve"> 环境标志产品</w:t>
            </w:r>
          </w:p>
        </w:tc>
        <w:tc>
          <w:tcPr>
            <w:tcW w:type="dxa" w:w="1038"/>
          </w:tcPr>
          <w:p>
            <w:pPr>
              <w:pStyle w:val="null3"/>
            </w:pPr>
            <w:r>
              <w:rPr/>
              <w:t xml:space="preserve"> 认证证书编号</w:t>
            </w:r>
          </w:p>
        </w:tc>
        <w:tc>
          <w:tcPr>
            <w:tcW w:type="dxa" w:w="1038"/>
          </w:tcPr>
          <w:p>
            <w:pPr>
              <w:pStyle w:val="null3"/>
            </w:pPr>
            <w:r>
              <w:rPr/>
              <w:t xml:space="preserve"> 该产品报价在总报价中占比（%）</w:t>
            </w:r>
          </w:p>
        </w:tc>
      </w:tr>
      <w:tr>
        <w:tc>
          <w:tcPr>
            <w:tcW w:type="dxa" w:w="1038"/>
          </w:tcPr>
          <w:p>
            <w:pPr>
              <w:pStyle w:val="null3"/>
              <w:jc w:val="center"/>
            </w:pPr>
            <w:r>
              <w:rPr/>
              <w:t xml:space="preserve"> 1</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2</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3</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4</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5</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bl>
    <w:p>
      <w:pPr>
        <w:pStyle w:val="null3"/>
        <w:ind w:firstLine="480"/>
      </w:pPr>
      <w:r>
        <w:rPr/>
        <w:t>注：</w:t>
      </w:r>
    </w:p>
    <w:p>
      <w:pPr>
        <w:pStyle w:val="null3"/>
        <w:ind w:firstLine="480"/>
      </w:pPr>
      <w:r>
        <w:rPr/>
        <w:t>1.制造商为小型或微型企业时才需要填“制造商企业类型”栏,填写内容为“小型”或“微型”；</w:t>
      </w:r>
    </w:p>
    <w:p>
      <w:pPr>
        <w:pStyle w:val="null3"/>
        <w:ind w:firstLine="480"/>
      </w:pPr>
      <w:r>
        <w:rPr/>
        <w:t>2.“节能产品、环境标志产品”须填写认证证书编号，并在对应“节能产品”、“环境标志产品”栏中勾选，同时提供有效期内的证书复印件（加盖供应商公章）</w:t>
      </w:r>
    </w:p>
    <w:p>
      <w:pPr>
        <w:pStyle w:val="null3"/>
        <w:jc w:val="right"/>
      </w:pPr>
      <w:r>
        <w:rPr/>
        <w:t xml:space="preserve"> 供应商名称（盖章）：__________________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格式五：</w:t>
      </w:r>
    </w:p>
    <w:p>
      <w:pPr>
        <w:pStyle w:val="null3"/>
        <w:ind w:firstLine="480"/>
      </w:pPr>
      <w:r>
        <w:rPr/>
        <w:t>（供应商可使用下述格式，也可使用广东省工商行政管理局统一印制的法定代表人证明书格式）</w:t>
      </w:r>
    </w:p>
    <w:p>
      <w:pPr>
        <w:pStyle w:val="null3"/>
        <w:jc w:val="center"/>
        <w:outlineLvl w:val="3"/>
      </w:pPr>
      <w:r>
        <w:rPr>
          <w:sz w:val="24"/>
          <w:b/>
        </w:rPr>
        <w:t>法定代表人证明书</w:t>
      </w:r>
    </w:p>
    <w:p>
      <w:pPr>
        <w:pStyle w:val="null3"/>
        <w:ind w:firstLine="480"/>
      </w:pPr>
      <w:r>
        <w:rPr/>
        <w:t>_____________现任我单位_____________职务，为法定代表人，特此证明。</w:t>
      </w:r>
    </w:p>
    <w:p>
      <w:pPr>
        <w:pStyle w:val="null3"/>
        <w:ind w:firstLine="480"/>
      </w:pPr>
      <w:r>
        <w:rPr/>
        <w:t>有效期限：__________________</w:t>
      </w:r>
    </w:p>
    <w:p>
      <w:pPr>
        <w:pStyle w:val="null3"/>
        <w:ind w:firstLine="480"/>
      </w:pPr>
      <w:r>
        <w:rPr/>
        <w:t>附：代表人性别：_____年龄：_________ 身份证号码：__________________</w:t>
      </w:r>
    </w:p>
    <w:p>
      <w:pPr>
        <w:pStyle w:val="null3"/>
        <w:ind w:firstLine="480"/>
      </w:pPr>
      <w:r>
        <w:rPr/>
        <w:t>注册号码：____________________企业类型：____________________________</w:t>
      </w:r>
    </w:p>
    <w:p>
      <w:pPr>
        <w:pStyle w:val="null3"/>
        <w:ind w:firstLine="480"/>
      </w:pPr>
      <w:r>
        <w:rPr/>
        <w:t>经营范围：__________________________________________________________</w:t>
      </w:r>
    </w:p>
    <w:p>
      <w:pPr>
        <w:pStyle w:val="null3"/>
        <w:jc w:val="right"/>
      </w:pPr>
      <w:r>
        <w:rPr/>
        <w:t xml:space="preserve"> 供应商名称（盖章）：__________________</w:t>
      </w:r>
    </w:p>
    <w:p>
      <w:pPr>
        <w:pStyle w:val="null3"/>
        <w:jc w:val="right"/>
      </w:pPr>
      <w:r>
        <w:rPr/>
        <w:t xml:space="preserve"> 地  址：__________________</w:t>
      </w:r>
    </w:p>
    <w:p>
      <w:pPr>
        <w:pStyle w:val="null3"/>
        <w:jc w:val="right"/>
      </w:pPr>
      <w:r>
        <w:rPr/>
        <w:t xml:space="preserve"> 法定代表人（签字或盖章）：__________________</w:t>
      </w:r>
    </w:p>
    <w:p>
      <w:pPr>
        <w:pStyle w:val="null3"/>
        <w:jc w:val="right"/>
      </w:pPr>
      <w:r>
        <w:rPr/>
        <w:t xml:space="preserve"> 职  务：__________________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格式六：</w:t>
      </w:r>
    </w:p>
    <w:p>
      <w:pPr>
        <w:pStyle w:val="null3"/>
        <w:jc w:val="center"/>
        <w:outlineLvl w:val="3"/>
      </w:pPr>
      <w:r>
        <w:rPr>
          <w:sz w:val="24"/>
          <w:b/>
        </w:rPr>
        <w:t>法定代表人授权书格式</w:t>
      </w:r>
    </w:p>
    <w:p>
      <w:pPr>
        <w:pStyle w:val="null3"/>
        <w:ind w:firstLine="480"/>
      </w:pPr>
      <w:r>
        <w:rPr/>
        <w:t>（对于银行、保险、电信、邮政、铁路等行业以及获得总公司响应授权的分公司，可以提供响应分支机构负责人授权书）</w:t>
      </w:r>
    </w:p>
    <w:p>
      <w:pPr>
        <w:pStyle w:val="null3"/>
        <w:jc w:val="center"/>
        <w:outlineLvl w:val="3"/>
      </w:pPr>
      <w:r>
        <w:rPr>
          <w:sz w:val="24"/>
          <w:b/>
        </w:rPr>
        <w:t>法定代表人授权书</w:t>
      </w:r>
    </w:p>
    <w:p>
      <w:pPr>
        <w:pStyle w:val="null3"/>
        <w:ind w:firstLine="480"/>
      </w:pPr>
      <w:r>
        <w:rPr/>
        <w:t>致：</w:t>
      </w:r>
      <w:r>
        <w:rPr/>
        <w:t>河源市新启项目咨询管理有限公司</w:t>
      </w:r>
    </w:p>
    <w:p>
      <w:pPr>
        <w:pStyle w:val="null3"/>
        <w:ind w:firstLine="480"/>
      </w:pPr>
      <w:r>
        <w:rPr/>
        <w:t xml:space="preserve">本授权书声明：________是注册于 </w:t>
      </w:r>
      <w:r>
        <w:rPr>
          <w:u w:val="single"/>
        </w:rPr>
        <w:t>（国家或地区）</w:t>
      </w:r>
      <w:r>
        <w:rPr/>
        <w:t>的</w:t>
      </w:r>
      <w:r>
        <w:rPr>
          <w:u w:val="single"/>
        </w:rPr>
        <w:t>（供应商名称）</w:t>
      </w:r>
      <w:r>
        <w:rPr/>
        <w:t xml:space="preserve">的法定代表人，现任________职务，有效证件号码：________________。现授权 </w:t>
      </w:r>
      <w:r>
        <w:rPr>
          <w:u w:val="single"/>
        </w:rPr>
        <w:t>（姓名、职务）</w:t>
      </w:r>
      <w:r>
        <w:rPr/>
        <w:t xml:space="preserve"> 作为我公司的全权代理人，就“</w:t>
      </w:r>
      <w:r>
        <w:rPr/>
        <w:t>县道X186线连平水洋洞至增坝段灾毁修复重建工程</w:t>
      </w:r>
      <w:r>
        <w:rPr/>
        <w:t>”项目采购[采购项目编号为</w:t>
      </w:r>
      <w:r>
        <w:rPr/>
        <w:t>HYXQ20250105</w:t>
      </w:r>
      <w:r>
        <w:rPr/>
        <w:t>]的响应和合同执行，以我方的名义处理一切与之有关的事宜。</w:t>
      </w:r>
    </w:p>
    <w:p>
      <w:pPr>
        <w:pStyle w:val="null3"/>
        <w:ind w:firstLine="480"/>
      </w:pPr>
      <w:r>
        <w:rPr/>
        <w:t>本授权书于________年________月________日签字生效，特此声明。</w:t>
      </w:r>
    </w:p>
    <w:p>
      <w:pPr>
        <w:pStyle w:val="null3"/>
        <w:jc w:val="right"/>
      </w:pPr>
      <w:r>
        <w:rPr/>
        <w:t xml:space="preserve"> 供应商（盖章）：__________________</w:t>
      </w:r>
    </w:p>
    <w:p>
      <w:pPr>
        <w:pStyle w:val="null3"/>
        <w:jc w:val="right"/>
      </w:pPr>
      <w:r>
        <w:rPr/>
        <w:t xml:space="preserve"> 地  址：__________________</w:t>
      </w:r>
    </w:p>
    <w:p>
      <w:pPr>
        <w:pStyle w:val="null3"/>
        <w:jc w:val="right"/>
      </w:pPr>
      <w:r>
        <w:rPr/>
        <w:t xml:space="preserve"> 法定代表人（签字或盖章）：__________________</w:t>
      </w:r>
    </w:p>
    <w:p>
      <w:pPr>
        <w:pStyle w:val="null3"/>
        <w:jc w:val="right"/>
      </w:pPr>
      <w:r>
        <w:rPr/>
        <w:t xml:space="preserve"> 职  务：__________________</w:t>
      </w:r>
    </w:p>
    <w:p>
      <w:pPr>
        <w:pStyle w:val="null3"/>
        <w:jc w:val="right"/>
      </w:pPr>
      <w:r>
        <w:rPr/>
        <w:t xml:space="preserve"> 被授权人（签字或盖章）：__________________</w:t>
      </w:r>
    </w:p>
    <w:p>
      <w:pPr>
        <w:pStyle w:val="null3"/>
        <w:jc w:val="right"/>
      </w:pPr>
      <w:r>
        <w:rPr/>
        <w:t xml:space="preserve"> 职  务：__________________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格式七：</w:t>
      </w:r>
    </w:p>
    <w:p>
      <w:pPr>
        <w:pStyle w:val="null3"/>
        <w:jc w:val="center"/>
        <w:outlineLvl w:val="3"/>
      </w:pPr>
      <w:r>
        <w:rPr>
          <w:sz w:val="24"/>
          <w:b/>
        </w:rPr>
        <w:t>响应保证金</w:t>
      </w:r>
    </w:p>
    <w:p>
      <w:pPr>
        <w:pStyle w:val="null3"/>
        <w:ind w:firstLine="480"/>
      </w:pPr>
      <w:r>
        <w:rPr/>
        <w:t>响应文件要求递交响应保证金的，供应商应在此提供保证金的凭证的复印件。</w:t>
      </w:r>
    </w:p>
    <w:p>
      <w:pPr>
        <w:pStyle w:val="null3"/>
      </w:pPr>
      <w:r>
        <w:rPr/>
        <w:t xml:space="preserve">  </w:t>
      </w:r>
    </w:p>
    <w:p>
      <w:pPr>
        <w:pStyle w:val="null3"/>
        <w:outlineLvl w:val="2"/>
      </w:pPr>
      <w:r>
        <w:rPr>
          <w:sz w:val="28"/>
          <w:b/>
        </w:rPr>
        <w:t>格式八：</w:t>
      </w:r>
    </w:p>
    <w:p>
      <w:pPr>
        <w:pStyle w:val="null3"/>
        <w:jc w:val="center"/>
        <w:outlineLvl w:val="3"/>
      </w:pPr>
      <w:r>
        <w:rPr>
          <w:sz w:val="24"/>
          <w:b/>
        </w:rPr>
        <w:t>提供具有独立承担民事责任的能力的证明材料</w:t>
      </w:r>
    </w:p>
    <w:p>
      <w:pPr>
        <w:pStyle w:val="null3"/>
      </w:pPr>
      <w:r>
        <w:rPr/>
        <w:t xml:space="preserve">  </w:t>
      </w:r>
    </w:p>
    <w:p>
      <w:pPr>
        <w:pStyle w:val="null3"/>
        <w:outlineLvl w:val="2"/>
      </w:pPr>
      <w:r>
        <w:rPr>
          <w:sz w:val="28"/>
          <w:b/>
        </w:rPr>
        <w:t>格式九：</w:t>
      </w:r>
    </w:p>
    <w:p>
      <w:pPr>
        <w:pStyle w:val="null3"/>
        <w:jc w:val="center"/>
        <w:outlineLvl w:val="3"/>
      </w:pPr>
      <w:r>
        <w:rPr>
          <w:sz w:val="24"/>
          <w:b/>
        </w:rPr>
        <w:t>资格性审查要求的其他资质证明文件</w:t>
      </w:r>
    </w:p>
    <w:p>
      <w:pPr>
        <w:pStyle w:val="null3"/>
        <w:ind w:firstLine="480"/>
      </w:pPr>
      <w:r>
        <w:rPr/>
        <w:t>具有履行合同所必需的设备和专业技术能力</w:t>
      </w:r>
    </w:p>
    <w:p>
      <w:pPr>
        <w:pStyle w:val="null3"/>
      </w:pPr>
      <w:r>
        <w:rPr/>
        <w:t xml:space="preserve">  </w:t>
      </w:r>
    </w:p>
    <w:p>
      <w:pPr>
        <w:pStyle w:val="null3"/>
        <w:outlineLvl w:val="2"/>
      </w:pPr>
      <w:r>
        <w:rPr>
          <w:sz w:val="28"/>
          <w:b/>
        </w:rPr>
        <w:t>格式十：</w:t>
      </w:r>
    </w:p>
    <w:p>
      <w:pPr>
        <w:pStyle w:val="null3"/>
        <w:ind w:firstLine="480"/>
      </w:pPr>
      <w:r>
        <w:rPr/>
        <w:t>（对于采购需求写明“提供承诺”的条款，供应商可参照以下格式提供承诺）</w:t>
      </w:r>
    </w:p>
    <w:p>
      <w:pPr>
        <w:pStyle w:val="null3"/>
        <w:jc w:val="center"/>
        <w:outlineLvl w:val="3"/>
      </w:pPr>
      <w:r>
        <w:rPr>
          <w:sz w:val="24"/>
          <w:b/>
        </w:rPr>
        <w:t>承诺函</w:t>
      </w:r>
    </w:p>
    <w:p>
      <w:pPr>
        <w:pStyle w:val="null3"/>
        <w:ind w:firstLine="480"/>
      </w:pPr>
      <w:r>
        <w:rPr/>
        <w:t>致：</w:t>
      </w:r>
      <w:r>
        <w:rPr/>
        <w:t>连平县公路事务中心</w:t>
      </w:r>
      <w:r>
        <w:br/>
      </w:r>
    </w:p>
    <w:p>
      <w:pPr>
        <w:pStyle w:val="null3"/>
        <w:ind w:firstLine="480"/>
      </w:pPr>
      <w:r>
        <w:rPr/>
        <w:t>对于__________________项目（项目编号：__________________），我方郑重承诺如下：</w:t>
      </w:r>
    </w:p>
    <w:p>
      <w:pPr>
        <w:pStyle w:val="null3"/>
        <w:ind w:firstLine="480"/>
      </w:pPr>
      <w:r>
        <w:rPr/>
        <w:t>如中标/成交，我方承诺严格落实采购文件以下条款：(建议逐条复制采购文件相关条款原文)</w:t>
      </w:r>
    </w:p>
    <w:p>
      <w:pPr>
        <w:pStyle w:val="null3"/>
        <w:ind w:firstLine="480"/>
      </w:pPr>
      <w:r>
        <w:rPr/>
        <w:t>（一）星号条款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（二）三角号条款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（三）非星号、非三角号条款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r>
        <w:br/>
      </w:r>
    </w:p>
    <w:p>
      <w:pPr>
        <w:pStyle w:val="null3"/>
        <w:ind w:firstLine="480"/>
      </w:pPr>
      <w:r>
        <w:rPr/>
        <w:t>特此承诺。</w:t>
      </w:r>
    </w:p>
    <w:p>
      <w:pPr>
        <w:pStyle w:val="null3"/>
      </w:pPr>
      <w:r>
        <w:rPr/>
        <w:t xml:space="preserve"> 供应商名称（盖章）：__________________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格式十一：</w:t>
      </w:r>
    </w:p>
    <w:p>
      <w:pPr>
        <w:pStyle w:val="null3"/>
        <w:ind w:firstLine="480"/>
      </w:pPr>
      <w:r>
        <w:rPr/>
        <w:t>（以下格式文件由供应商根据需要选用）</w:t>
      </w:r>
    </w:p>
    <w:p>
      <w:pPr>
        <w:pStyle w:val="null3"/>
        <w:ind w:firstLine="480"/>
      </w:pPr>
      <w:r>
        <w:rPr/>
        <w:t>中小企业声明函（所投产品制造商为中小企业时提交本函，所属行业应符合磋商文件中明确的本项目所属行业）</w:t>
      </w:r>
    </w:p>
    <w:p>
      <w:pPr>
        <w:pStyle w:val="null3"/>
        <w:jc w:val="center"/>
        <w:outlineLvl w:val="3"/>
      </w:pPr>
      <w:r>
        <w:rPr>
          <w:sz w:val="24"/>
          <w:b/>
        </w:rPr>
        <w:t>中小企业声明函（货物）</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采购活动，提供的货物全部由符合政策要求的中小企业制造。相关企业（含联合体中的中小企业、签订分包意向协议的中小企业）的具体情况如下：</w:t>
      </w:r>
    </w:p>
    <w:p>
      <w:pPr>
        <w:pStyle w:val="null3"/>
        <w:ind w:firstLine="480"/>
      </w:pPr>
      <w:r>
        <w:rPr/>
        <w:t xml:space="preserve"> 1.（标的名称），属于（磋商文件中明确的所属行业）行业；制造商为（企业名称），从业人员__________________人，营业收入为__________________万元，资产总额为__________________万元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 xml:space="preserve"> 2.（标的名称），属于（磋商文件中明确的所属行业）行业；制造商为（企业名称），从业人员__________________人，营业收入为__________________万元，资产总额为__________________万元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jc w:val="right"/>
      </w:pPr>
      <w:r>
        <w:rPr/>
        <w:t xml:space="preserve"> 企业名称（盖章）：__________________</w:t>
      </w:r>
    </w:p>
    <w:p>
      <w:pPr>
        <w:pStyle w:val="null3"/>
        <w:jc w:val="right"/>
      </w:pPr>
      <w:r>
        <w:rPr/>
        <w:t xml:space="preserve"> 日  期：__________________</w:t>
      </w:r>
    </w:p>
    <w:p>
      <w:pPr>
        <w:pStyle w:val="null3"/>
        <w:ind w:firstLine="480"/>
      </w:pPr>
      <w:r>
        <w:rPr/>
        <w:t>1：从业人员、营业收入、资产总额填报上一年度数据，无上一年度数据的新成立企业可不填报。</w:t>
      </w:r>
    </w:p>
    <w:p>
      <w:pPr>
        <w:pStyle w:val="null3"/>
        <w:ind w:firstLine="480"/>
      </w:pPr>
      <w:r>
        <w:rPr/>
        <w:t xml:space="preserve"> 2：供应商应当对其出具的《中小企业声明函》真实性负责，供应商出具的《中小企业声明函》内容不实的，属于提供虚假材料谋取成交。在实际操作中，供应商希望获得中小企业扶持政策支持的，应从制造商处获得充分、准确的信息。对相关制造商信息了解不充分，或者不能确定相关信息真实、准确的，不建议出具《中小企业声明函》。</w:t>
      </w:r>
    </w:p>
    <w:p>
      <w:pPr>
        <w:pStyle w:val="null3"/>
        <w:ind w:firstLine="480"/>
      </w:pPr>
      <w:r>
        <w:rPr/>
        <w:t xml:space="preserve">  </w:t>
      </w:r>
    </w:p>
    <w:p>
      <w:pPr>
        <w:pStyle w:val="null3"/>
        <w:ind w:firstLine="480"/>
      </w:pPr>
      <w:r>
        <w:rPr/>
        <w:t>中小企业声明函（承建本项目工程为中小企业或者承接本项目服务为中小企业时提交本函，所属行业应符合磋商文件中明确的本项目所属行业）</w:t>
      </w:r>
    </w:p>
    <w:p>
      <w:pPr>
        <w:pStyle w:val="null3"/>
        <w:jc w:val="center"/>
        <w:outlineLvl w:val="3"/>
      </w:pPr>
      <w:r>
        <w:rPr>
          <w:sz w:val="24"/>
          <w:b/>
        </w:rPr>
        <w:t>中小企业声明函（工程、服务）</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采购活动，工程的施工单位全部为符合政策要求的中小企业（或者：服务全部由符合政策要求的中小企业承接）。相关企业（含联合体中的中小企业、签订分包意向协议的中小企业）的具体情况如下：</w:t>
      </w:r>
    </w:p>
    <w:p>
      <w:pPr>
        <w:pStyle w:val="null3"/>
        <w:ind w:firstLine="480"/>
      </w:pPr>
      <w:r>
        <w:rPr/>
        <w:t xml:space="preserve"> 1.（标的名称），属于（磋商文件中明确的所属行业）行业；承建（承接）企业为（企业名称），从业人员__________________人，营业收入为__________________万元，资产总额为__________________万元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 xml:space="preserve"> 2.（标的名称），属于（磋商文件中明确的所属行业）行业；承建（承接）企业为（企业名称），从业人员__________________人，营业收入为__________________万元，资产总额为__________________万元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jc w:val="right"/>
      </w:pPr>
      <w:r>
        <w:rPr/>
        <w:t xml:space="preserve"> 企业名称（盖章）：__________________</w:t>
      </w:r>
    </w:p>
    <w:p>
      <w:pPr>
        <w:pStyle w:val="null3"/>
        <w:jc w:val="right"/>
      </w:pPr>
      <w:r>
        <w:rPr/>
        <w:t xml:space="preserve"> 日  期：__________________</w:t>
      </w:r>
    </w:p>
    <w:p>
      <w:pPr>
        <w:pStyle w:val="null3"/>
        <w:ind w:firstLine="480"/>
      </w:pPr>
      <w:r>
        <w:rPr/>
        <w:t>1：从业人员、营业收入、资产总额填报上一年度数据，无上一年度数据的新成立企业可不填报。</w:t>
      </w:r>
    </w:p>
    <w:p>
      <w:pPr>
        <w:pStyle w:val="null3"/>
        <w:ind w:firstLine="480"/>
      </w:pPr>
      <w:r>
        <w:rPr/>
        <w:t>2：供应商应当自行核实是否属于小微企业，并认真填写声明函，若有虚假将追究其责任。</w:t>
      </w:r>
    </w:p>
    <w:p>
      <w:pPr>
        <w:pStyle w:val="null3"/>
        <w:ind w:firstLine="480"/>
      </w:pPr>
      <w:r>
        <w:rPr/>
        <w:t xml:space="preserve">  </w:t>
      </w:r>
    </w:p>
    <w:p>
      <w:pPr>
        <w:pStyle w:val="null3"/>
        <w:outlineLvl w:val="2"/>
      </w:pPr>
      <w:r>
        <w:rPr>
          <w:sz w:val="28"/>
          <w:b/>
        </w:rPr>
        <w:t>格式十二：</w:t>
      </w:r>
    </w:p>
    <w:p>
      <w:pPr>
        <w:pStyle w:val="null3"/>
        <w:ind w:firstLine="480"/>
      </w:pPr>
      <w:r>
        <w:rPr/>
        <w:t>（以下格式文件由供应商根据需要选用）</w:t>
      </w:r>
    </w:p>
    <w:p>
      <w:pPr>
        <w:pStyle w:val="null3"/>
        <w:jc w:val="center"/>
        <w:outlineLvl w:val="3"/>
      </w:pPr>
      <w:r>
        <w:rPr>
          <w:sz w:val="24"/>
          <w:b/>
        </w:rPr>
        <w:t>监狱企业</w:t>
      </w:r>
    </w:p>
    <w:p>
      <w:pPr>
        <w:pStyle w:val="null3"/>
        <w:ind w:firstLine="480"/>
      </w:pPr>
      <w:r>
        <w:rPr/>
        <w:t>提供由监狱管理局、戒毒管理局（含新疆生产建设兵团）出具的属于监狱企业的证明文件。</w:t>
      </w:r>
    </w:p>
    <w:p>
      <w:pPr>
        <w:pStyle w:val="null3"/>
        <w:ind w:firstLine="480"/>
      </w:pPr>
      <w:r>
        <w:rPr/>
        <w:t xml:space="preserve">  </w:t>
      </w:r>
    </w:p>
    <w:p>
      <w:pPr>
        <w:pStyle w:val="null3"/>
        <w:outlineLvl w:val="2"/>
      </w:pPr>
      <w:r>
        <w:rPr>
          <w:sz w:val="28"/>
          <w:b/>
        </w:rPr>
        <w:t>格式十三：</w:t>
      </w:r>
    </w:p>
    <w:p>
      <w:pPr>
        <w:pStyle w:val="null3"/>
        <w:ind w:firstLine="480"/>
      </w:pPr>
      <w:r>
        <w:rPr/>
        <w:t>（以下格式文件由供应商根据需要选用）</w:t>
      </w:r>
    </w:p>
    <w:p>
      <w:pPr>
        <w:pStyle w:val="null3"/>
        <w:jc w:val="center"/>
        <w:outlineLvl w:val="3"/>
      </w:pPr>
      <w:r>
        <w:rPr>
          <w:sz w:val="24"/>
          <w:b/>
        </w:rPr>
        <w:t>残疾人福利性单位声明函</w:t>
      </w:r>
    </w:p>
    <w:p>
      <w:pPr>
        <w:pStyle w:val="null3"/>
        <w:ind w:firstLine="480"/>
      </w:pPr>
      <w:r>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pStyle w:val="null3"/>
        <w:ind w:firstLine="480"/>
      </w:pPr>
      <w:r>
        <w:rPr/>
        <w:t>本单位对上述声明的真实性负责。如有虚假，将依法承担相应责任。</w:t>
      </w:r>
    </w:p>
    <w:p>
      <w:pPr>
        <w:pStyle w:val="null3"/>
        <w:jc w:val="right"/>
      </w:pPr>
      <w:r>
        <w:rPr/>
        <w:t>单位名称（盖章）：__________________</w:t>
      </w:r>
    </w:p>
    <w:p>
      <w:pPr>
        <w:pStyle w:val="null3"/>
        <w:jc w:val="right"/>
      </w:pPr>
      <w:r>
        <w:rPr/>
        <w:t xml:space="preserve"> 日  期：__________________</w:t>
      </w:r>
    </w:p>
    <w:p>
      <w:pPr>
        <w:pStyle w:val="null3"/>
        <w:ind w:firstLine="480"/>
      </w:pPr>
      <w:r>
        <w:rPr/>
        <w:t>注：本函未填写或未勾选视作未做声明。</w:t>
      </w:r>
    </w:p>
    <w:p>
      <w:pPr>
        <w:pStyle w:val="null3"/>
        <w:ind w:firstLine="480"/>
      </w:pPr>
      <w:r>
        <w:rPr/>
        <w:t xml:space="preserve">  </w:t>
      </w:r>
    </w:p>
    <w:p>
      <w:pPr>
        <w:pStyle w:val="null3"/>
        <w:outlineLvl w:val="2"/>
      </w:pPr>
      <w:r>
        <w:rPr>
          <w:sz w:val="28"/>
          <w:b/>
        </w:rPr>
        <w:t>格式十四：</w:t>
      </w:r>
    </w:p>
    <w:p>
      <w:pPr>
        <w:pStyle w:val="null3"/>
        <w:ind w:firstLine="480"/>
      </w:pPr>
      <w:r>
        <w:rPr/>
        <w:t>（以下格式文件由供应商根据需要选用）</w:t>
      </w:r>
    </w:p>
    <w:p>
      <w:pPr>
        <w:pStyle w:val="null3"/>
        <w:jc w:val="center"/>
        <w:outlineLvl w:val="3"/>
      </w:pPr>
      <w:r>
        <w:rPr>
          <w:sz w:val="24"/>
          <w:b/>
        </w:rPr>
        <w:t>联合体共同响应协议书</w:t>
      </w:r>
    </w:p>
    <w:p>
      <w:pPr>
        <w:pStyle w:val="null3"/>
        <w:ind w:firstLine="480"/>
      </w:pPr>
      <w:r>
        <w:rPr/>
        <w:t>立约方：</w:t>
      </w:r>
      <w:r>
        <w:rPr>
          <w:u w:val="single"/>
        </w:rPr>
        <w:t>（甲公司全称）</w:t>
      </w:r>
    </w:p>
    <w:p>
      <w:pPr>
        <w:pStyle w:val="null3"/>
        <w:ind w:firstLine="480"/>
      </w:pPr>
      <w:r>
        <w:rPr>
          <w:u w:val="single"/>
        </w:rPr>
        <w:t>（乙公司全称）</w:t>
      </w:r>
    </w:p>
    <w:p>
      <w:pPr>
        <w:pStyle w:val="null3"/>
        <w:ind w:firstLine="480"/>
      </w:pPr>
      <w:r>
        <w:rPr>
          <w:u w:val="single"/>
        </w:rPr>
        <w:t>（……公司全称）</w:t>
      </w:r>
    </w:p>
    <w:p>
      <w:pPr>
        <w:pStyle w:val="null3"/>
        <w:ind w:firstLine="480"/>
      </w:pPr>
      <w:r>
        <w:rPr>
          <w:u w:val="single"/>
        </w:rPr>
        <w:t>（甲公司全称）、（乙公司全称）、（……公司全称）</w:t>
      </w:r>
      <w:r>
        <w:rPr/>
        <w:t>自愿组成联合体，以一个供应商的身份共同参加（采购项目名称）（采购项目编号）的响应活动。经各方充分协商一致，就项目的响应和合同实施阶段的有关事务协商一致订立协议如下：</w:t>
      </w:r>
    </w:p>
    <w:p>
      <w:pPr>
        <w:pStyle w:val="null3"/>
        <w:ind w:firstLine="480"/>
      </w:pPr>
      <w:r>
        <w:rPr/>
        <w:t>一、联合体各方关系</w:t>
      </w:r>
    </w:p>
    <w:p>
      <w:pPr>
        <w:pStyle w:val="null3"/>
        <w:ind w:firstLine="480"/>
      </w:pPr>
      <w:r>
        <w:rPr>
          <w:u w:val="single"/>
        </w:rPr>
        <w:t>（甲公司全称）、（乙公司全称）、（……公司全称）</w:t>
      </w:r>
      <w:r>
        <w:rPr/>
        <w:t>共同组成一个联合体，以一个供应商的身份共同参加本项目的响应。（甲公司全称）、（乙公司全称）、（……公司全称）作为联合体成员，若成交，联合体各方共同与（采购人）签订政府采购合同。</w:t>
      </w:r>
    </w:p>
    <w:p>
      <w:pPr>
        <w:pStyle w:val="null3"/>
        <w:ind w:firstLine="480"/>
      </w:pPr>
      <w:r>
        <w:rPr/>
        <w:t>二、联合体内部有关事项约定如下：</w:t>
      </w:r>
    </w:p>
    <w:p>
      <w:pPr>
        <w:pStyle w:val="null3"/>
        <w:ind w:firstLine="480"/>
      </w:pPr>
      <w:r>
        <w:rPr/>
        <w:t>1.（甲公司全称）作为联合体的牵头单位，代表联合体双方负责响应和合同实施阶段的主办、协调工作。</w:t>
      </w:r>
    </w:p>
    <w:p>
      <w:pPr>
        <w:pStyle w:val="null3"/>
        <w:ind w:firstLine="480"/>
      </w:pPr>
      <w:r>
        <w:rPr/>
        <w:t>2.联合体将严格按照文件的各项要求，递交响应文件，切实执行一切合同文件，共同承担合同规定的一切义务和责任，同时按照内部职责的划分，承担自身所负的责任和风险，在法律上承担连带责任。</w:t>
      </w:r>
    </w:p>
    <w:p>
      <w:pPr>
        <w:pStyle w:val="null3"/>
        <w:ind w:firstLine="480"/>
      </w:pPr>
      <w:r>
        <w:rPr/>
        <w:t>3.如果本联合体成交，（甲公司全称）负责本项目___________部分，（乙公司全称）负责本项目___________部分。</w:t>
      </w:r>
    </w:p>
    <w:p>
      <w:pPr>
        <w:pStyle w:val="null3"/>
        <w:ind w:firstLine="480"/>
      </w:pPr>
      <w:r>
        <w:rPr/>
        <w:t>4.如成交，联合体各方共同与（采购人）签订合同书，并就成交项目向采购人负责有连带的和各自的法律责任；</w:t>
      </w:r>
    </w:p>
    <w:p>
      <w:pPr>
        <w:pStyle w:val="null3"/>
        <w:ind w:firstLine="480"/>
      </w:pPr>
      <w:r>
        <w:rPr/>
        <w:t>5.联合体成员（公司全称）为（请填写：小型、微型）企业，将承担合同总金额____%的工作内容（联合体成员中有小型、微型企业时适用）。</w:t>
      </w:r>
    </w:p>
    <w:p>
      <w:pPr>
        <w:pStyle w:val="null3"/>
        <w:ind w:firstLine="480"/>
      </w:pPr>
      <w:r>
        <w:rPr/>
        <w:t xml:space="preserve"> 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pPr>
        <w:pStyle w:val="null3"/>
        <w:ind w:firstLine="480"/>
      </w:pPr>
      <w:r>
        <w:rPr/>
        <w:t>四、联合体如因违约过失责任而导致采购人经济损失或被索赔时，本联合体任何一方均同意无条件优先清偿采购人的一切债务和经济赔偿。</w:t>
      </w:r>
    </w:p>
    <w:p>
      <w:pPr>
        <w:pStyle w:val="null3"/>
        <w:ind w:firstLine="480"/>
      </w:pPr>
      <w:r>
        <w:rPr/>
        <w:t>五、本协议在自签署之日起生效，有效期内有效，如获成交资格，合同有效期延续至合同履行完毕之日。</w:t>
      </w:r>
    </w:p>
    <w:p>
      <w:pPr>
        <w:pStyle w:val="null3"/>
        <w:ind w:firstLine="480"/>
      </w:pPr>
      <w:r>
        <w:rPr/>
        <w:t>六、本协议书正本一式____份，随响应文件装订____份，送采购人____份，联合体成员各一份；副本一式____份，联合体成员各执____份。</w:t>
      </w:r>
    </w:p>
    <w:p>
      <w:pPr>
        <w:pStyle w:val="null3"/>
        <w:jc w:val="right"/>
      </w:pPr>
      <w:r>
        <w:rPr/>
        <w:t xml:space="preserve"> 甲公司全称：____（盖章）________，乙公司全称：____（盖章）________，……公司全称：____（盖章）________，</w:t>
      </w:r>
    </w:p>
    <w:p>
      <w:pPr>
        <w:pStyle w:val="null3"/>
        <w:jc w:val="right"/>
      </w:pPr>
      <w:r>
        <w:rPr/>
        <w:t xml:space="preserve"> ____年____月 ____日，____年____月____日，____年____月____日</w:t>
      </w:r>
    </w:p>
    <w:p>
      <w:pPr>
        <w:pStyle w:val="null3"/>
        <w:ind w:firstLine="480"/>
      </w:pPr>
      <w:r>
        <w:rPr/>
        <w:t>注：1．联合响应时需签本协议，联合体各方成员应在本协议上共同盖章确认。</w:t>
      </w:r>
    </w:p>
    <w:p>
      <w:pPr>
        <w:pStyle w:val="null3"/>
        <w:ind w:firstLine="480"/>
      </w:pPr>
      <w:r>
        <w:rPr/>
        <w:t>2．本协议内容不得擅自修改。此协议将作为签订合同的附件之一。</w:t>
      </w:r>
    </w:p>
    <w:p>
      <w:pPr>
        <w:pStyle w:val="null3"/>
        <w:ind w:firstLine="480"/>
      </w:pPr>
      <w:r>
        <w:rPr/>
        <w:t xml:space="preserve">  </w:t>
      </w:r>
    </w:p>
    <w:p>
      <w:pPr>
        <w:pStyle w:val="null3"/>
        <w:outlineLvl w:val="2"/>
      </w:pPr>
      <w:r>
        <w:rPr>
          <w:sz w:val="28"/>
          <w:b/>
        </w:rPr>
        <w:t>格式十五：</w:t>
      </w:r>
    </w:p>
    <w:p>
      <w:pPr>
        <w:pStyle w:val="null3"/>
        <w:ind w:firstLine="480"/>
      </w:pPr>
      <w:r>
        <w:rPr/>
        <w:t>（以下格式文件由供应商根据需要选用）</w:t>
      </w:r>
    </w:p>
    <w:p>
      <w:pPr>
        <w:pStyle w:val="null3"/>
        <w:jc w:val="center"/>
        <w:outlineLvl w:val="3"/>
      </w:pPr>
      <w:r>
        <w:rPr>
          <w:sz w:val="24"/>
          <w:b/>
        </w:rPr>
        <w:t>响应供应商业绩情况表</w:t>
      </w:r>
    </w:p>
    <w:tbl>
      <w:tblPr>
        <w:tblW w:w="0" w:type="auto"/>
        <w:tblBorders>
          <w:top w:val="single"/>
          <w:left w:val="single"/>
          <w:bottom w:val="single"/>
          <w:right w:val="single"/>
          <w:insideH w:val="single"/>
          <w:insideV w:val="single"/>
        </w:tblBorders>
      </w:tblPr>
      <w:tblGrid>
        <w:gridCol w:w="1384"/>
        <w:gridCol w:w="1384"/>
        <w:gridCol w:w="1384"/>
        <w:gridCol w:w="1384"/>
        <w:gridCol w:w="1384"/>
        <w:gridCol w:w="1384"/>
      </w:tblGrid>
      <w:tr>
        <w:tc>
          <w:tcPr>
            <w:tcW w:type="dxa" w:w="1384"/>
          </w:tcPr>
          <w:p>
            <w:pPr>
              <w:pStyle w:val="null3"/>
            </w:pPr>
            <w:r>
              <w:rPr/>
              <w:t>序号</w:t>
            </w:r>
          </w:p>
        </w:tc>
        <w:tc>
          <w:tcPr>
            <w:tcW w:type="dxa" w:w="1384"/>
          </w:tcPr>
          <w:p>
            <w:pPr>
              <w:pStyle w:val="null3"/>
            </w:pPr>
            <w:r>
              <w:rPr/>
              <w:t>客户名称</w:t>
            </w:r>
          </w:p>
        </w:tc>
        <w:tc>
          <w:tcPr>
            <w:tcW w:type="dxa" w:w="1384"/>
          </w:tcPr>
          <w:p>
            <w:pPr>
              <w:pStyle w:val="null3"/>
            </w:pPr>
            <w:r>
              <w:rPr/>
              <w:t>项目名称及合同金额（万元）</w:t>
            </w:r>
          </w:p>
        </w:tc>
        <w:tc>
          <w:tcPr>
            <w:tcW w:type="dxa" w:w="1384"/>
          </w:tcPr>
          <w:p>
            <w:pPr>
              <w:pStyle w:val="null3"/>
            </w:pPr>
            <w:r>
              <w:rPr/>
              <w:t>签订合同时间</w:t>
            </w:r>
          </w:p>
        </w:tc>
        <w:tc>
          <w:tcPr>
            <w:tcW w:type="dxa" w:w="1384"/>
          </w:tcPr>
          <w:p>
            <w:pPr>
              <w:pStyle w:val="null3"/>
            </w:pPr>
            <w:r>
              <w:rPr/>
              <w:t>竣工验收报告时间</w:t>
            </w:r>
          </w:p>
        </w:tc>
        <w:tc>
          <w:tcPr>
            <w:tcW w:type="dxa" w:w="1384"/>
          </w:tcPr>
          <w:p>
            <w:pPr>
              <w:pStyle w:val="null3"/>
            </w:pPr>
            <w:r>
              <w:rPr/>
              <w:t>联系人及电话</w:t>
            </w:r>
          </w:p>
        </w:tc>
      </w:tr>
      <w:tr>
        <w:tc>
          <w:tcPr>
            <w:tcW w:type="dxa" w:w="1384"/>
          </w:tcPr>
          <w:p>
            <w:pPr>
              <w:pStyle w:val="null3"/>
              <w:jc w:val="center"/>
            </w:pPr>
            <w:r>
              <w:rPr/>
              <w:t>1</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2</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3</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4</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w:t>
            </w:r>
          </w:p>
        </w:tc>
        <w:tc>
          <w:tcPr>
            <w:tcW w:type="dxa" w:w="1384"/>
          </w:tcPr>
          <w:p/>
        </w:tc>
        <w:tc>
          <w:tcPr>
            <w:tcW w:type="dxa" w:w="1384"/>
          </w:tcPr>
          <w:p/>
        </w:tc>
        <w:tc>
          <w:tcPr>
            <w:tcW w:type="dxa" w:w="1384"/>
          </w:tcPr>
          <w:p/>
        </w:tc>
        <w:tc>
          <w:tcPr>
            <w:tcW w:type="dxa" w:w="1384"/>
          </w:tcPr>
          <w:p/>
        </w:tc>
        <w:tc>
          <w:tcPr>
            <w:tcW w:type="dxa" w:w="1384"/>
          </w:tcPr>
          <w:p/>
        </w:tc>
      </w:tr>
    </w:tbl>
    <w:p>
      <w:pPr>
        <w:pStyle w:val="null3"/>
        <w:ind w:firstLine="480"/>
      </w:pPr>
      <w:r>
        <w:rPr/>
        <w:t>根据上述业绩情况，按磋商文件要求附销售或服务合同复印件。</w:t>
      </w:r>
    </w:p>
    <w:p>
      <w:pPr>
        <w:pStyle w:val="null3"/>
        <w:ind w:firstLine="480"/>
      </w:pPr>
      <w:r>
        <w:rPr/>
        <w:t xml:space="preserve">  </w:t>
      </w:r>
    </w:p>
    <w:p>
      <w:pPr>
        <w:pStyle w:val="null3"/>
        <w:outlineLvl w:val="2"/>
      </w:pPr>
      <w:r>
        <w:rPr>
          <w:sz w:val="28"/>
          <w:b/>
        </w:rPr>
        <w:t>格式十六：</w:t>
      </w:r>
    </w:p>
    <w:p>
      <w:pPr>
        <w:pStyle w:val="null3"/>
        <w:jc w:val="center"/>
        <w:outlineLvl w:val="3"/>
      </w:pPr>
      <w:r>
        <w:rPr>
          <w:sz w:val="24"/>
          <w:b/>
        </w:rPr>
        <w:t>《技术和服务要求响应表》</w:t>
      </w:r>
    </w:p>
    <w:tbl>
      <w:tblPr>
        <w:tblW w:w="0" w:type="auto"/>
        <w:tblBorders>
          <w:top w:val="single"/>
          <w:left w:val="single"/>
          <w:bottom w:val="single"/>
          <w:right w:val="single"/>
          <w:insideH w:val="single"/>
          <w:insideV w:val="single"/>
        </w:tblBorders>
      </w:tblPr>
      <w:tblGrid>
        <w:gridCol w:w="923"/>
        <w:gridCol w:w="923"/>
        <w:gridCol w:w="923"/>
        <w:gridCol w:w="923"/>
        <w:gridCol w:w="923"/>
        <w:gridCol w:w="923"/>
        <w:gridCol w:w="923"/>
        <w:gridCol w:w="923"/>
        <w:gridCol w:w="923"/>
      </w:tblGrid>
      <w:tr>
        <w:tc>
          <w:tcPr>
            <w:tcW w:type="dxa" w:w="923"/>
          </w:tcPr>
          <w:p>
            <w:pPr>
              <w:pStyle w:val="null3"/>
            </w:pPr>
            <w:r>
              <w:rPr/>
              <w:t>序号</w:t>
            </w:r>
          </w:p>
        </w:tc>
        <w:tc>
          <w:tcPr>
            <w:tcW w:type="dxa" w:w="923"/>
          </w:tcPr>
          <w:p>
            <w:pPr>
              <w:pStyle w:val="null3"/>
            </w:pPr>
            <w:r>
              <w:rPr/>
              <w:t>标的名称</w:t>
            </w:r>
          </w:p>
        </w:tc>
        <w:tc>
          <w:tcPr>
            <w:tcW w:type="dxa" w:w="923"/>
          </w:tcPr>
          <w:p>
            <w:pPr>
              <w:pStyle w:val="null3"/>
            </w:pPr>
            <w:r>
              <w:rPr/>
              <w:t>参数性质</w:t>
            </w:r>
          </w:p>
        </w:tc>
        <w:tc>
          <w:tcPr>
            <w:tcW w:type="dxa" w:w="923"/>
          </w:tcPr>
          <w:p>
            <w:pPr>
              <w:pStyle w:val="null3"/>
            </w:pPr>
            <w:r>
              <w:rPr/>
              <w:t>磋商文件规定的技术和服务要求</w:t>
            </w:r>
          </w:p>
        </w:tc>
        <w:tc>
          <w:tcPr>
            <w:tcW w:type="dxa" w:w="923"/>
          </w:tcPr>
          <w:p>
            <w:pPr>
              <w:pStyle w:val="null3"/>
            </w:pPr>
            <w:r>
              <w:rPr/>
              <w:t>响应文件响应的具体内容</w:t>
            </w:r>
          </w:p>
        </w:tc>
        <w:tc>
          <w:tcPr>
            <w:tcW w:type="dxa" w:w="923"/>
          </w:tcPr>
          <w:p>
            <w:pPr>
              <w:pStyle w:val="null3"/>
            </w:pPr>
            <w:r>
              <w:rPr/>
              <w:t>型号</w:t>
            </w:r>
          </w:p>
        </w:tc>
        <w:tc>
          <w:tcPr>
            <w:tcW w:type="dxa" w:w="923"/>
          </w:tcPr>
          <w:p>
            <w:pPr>
              <w:pStyle w:val="null3"/>
            </w:pPr>
            <w:r>
              <w:rPr/>
              <w:t>是否偏离</w:t>
            </w:r>
          </w:p>
        </w:tc>
        <w:tc>
          <w:tcPr>
            <w:tcW w:type="dxa" w:w="923"/>
          </w:tcPr>
          <w:p>
            <w:pPr>
              <w:pStyle w:val="null3"/>
            </w:pPr>
            <w:r>
              <w:rPr/>
              <w:t>证明文件所在位置</w:t>
            </w:r>
          </w:p>
        </w:tc>
        <w:tc>
          <w:tcPr>
            <w:tcW w:type="dxa" w:w="923"/>
          </w:tcPr>
          <w:p>
            <w:pPr>
              <w:pStyle w:val="null3"/>
            </w:pPr>
            <w:r>
              <w:rPr/>
              <w:t>备注</w:t>
            </w:r>
          </w:p>
        </w:tc>
      </w:tr>
      <w:tr>
        <w:tc>
          <w:tcPr>
            <w:tcW w:type="dxa" w:w="923"/>
          </w:tcPr>
          <w:p>
            <w:pPr>
              <w:pStyle w:val="null3"/>
            </w:pPr>
            <w:r>
              <w:rPr/>
              <w:t>1</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2</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3</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4</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5</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6</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bl>
    <w:p>
      <w:pPr>
        <w:pStyle w:val="null3"/>
        <w:ind w:firstLine="480"/>
      </w:pPr>
      <w:r>
        <w:rPr/>
        <w:t>说明：</w:t>
      </w:r>
    </w:p>
    <w:p>
      <w:pPr>
        <w:pStyle w:val="null3"/>
        <w:ind w:firstLine="480"/>
      </w:pPr>
      <w:r>
        <w:rPr/>
        <w:t>1.“磋商文件规定的技术和服务要求”项下填写的内容应与磋商文件中采购需求的 “技术要求”的内容保持一致。供应商应当如实填写上表“响应文件响应的具体内容”处内容，对磋商文件提出的要求和条件作出明确响应，并列明具体响应数值或内容，只注明符合、满足等无具体内容表述的，将视为未实质性满足磋商文件要求。供应商需要说明的内容若需特殊表达，应先在本表中进行相应说明，再另页应答，否则</w:t>
      </w:r>
      <w:r>
        <w:rPr>
          <w:b/>
        </w:rPr>
        <w:t>响应无效</w:t>
      </w:r>
      <w:r>
        <w:rPr/>
        <w:t>。</w:t>
      </w:r>
    </w:p>
    <w:p>
      <w:pPr>
        <w:pStyle w:val="null3"/>
        <w:ind w:firstLine="480"/>
      </w:pPr>
      <w:r>
        <w:rPr/>
        <w:t>2.参数性质栏标注“★”、“▲”号条款标志， 打“★”号条款为实质性条款，若有任何一条负偏离或不满足则导致响应无效。打“▲”号条款为重要技术参数（如有），若有部分“▲”条款未响应或不满足，将根据评审要求影响其得分，但不作为无效响应条款。</w:t>
      </w:r>
    </w:p>
    <w:p>
      <w:pPr>
        <w:pStyle w:val="null3"/>
        <w:ind w:firstLine="480"/>
      </w:pPr>
      <w:r>
        <w:rPr/>
        <w:t>3.“是否偏离”项下应按下列规定填写：优于的，填写“正偏离”；符合的，填写“无偏离”；低于的，填写“负偏离”。</w:t>
      </w:r>
    </w:p>
    <w:p>
      <w:pPr>
        <w:pStyle w:val="null3"/>
        <w:ind w:firstLine="480"/>
      </w:pPr>
      <w:r>
        <w:rPr/>
        <w:t>4.“备注”处可填写偏离情况的说明。</w:t>
      </w:r>
    </w:p>
    <w:p>
      <w:pPr>
        <w:pStyle w:val="null3"/>
        <w:ind w:firstLine="480"/>
      </w:pPr>
      <w:r>
        <w:rPr/>
        <w:t xml:space="preserve">  </w:t>
      </w:r>
    </w:p>
    <w:p>
      <w:pPr>
        <w:pStyle w:val="null3"/>
        <w:outlineLvl w:val="2"/>
      </w:pPr>
      <w:r>
        <w:rPr>
          <w:sz w:val="28"/>
          <w:b/>
        </w:rPr>
        <w:t>格式十七：</w:t>
      </w:r>
    </w:p>
    <w:p>
      <w:pPr>
        <w:pStyle w:val="null3"/>
        <w:jc w:val="center"/>
        <w:outlineLvl w:val="3"/>
      </w:pPr>
      <w:r>
        <w:rPr>
          <w:sz w:val="24"/>
          <w:b/>
        </w:rPr>
        <w:t>《商务条件响应表》</w:t>
      </w:r>
    </w:p>
    <w:tbl>
      <w:tblPr>
        <w:tblW w:w="0" w:type="auto"/>
        <w:tblBorders>
          <w:top w:val="single"/>
          <w:left w:val="single"/>
          <w:bottom w:val="single"/>
          <w:right w:val="single"/>
          <w:insideH w:val="single"/>
          <w:insideV w:val="single"/>
        </w:tblBorders>
      </w:tblPr>
      <w:tblGrid>
        <w:gridCol w:w="1187"/>
        <w:gridCol w:w="1187"/>
        <w:gridCol w:w="1187"/>
        <w:gridCol w:w="1187"/>
        <w:gridCol w:w="1187"/>
        <w:gridCol w:w="1187"/>
        <w:gridCol w:w="1187"/>
      </w:tblGrid>
      <w:tr>
        <w:tc>
          <w:tcPr>
            <w:tcW w:type="dxa" w:w="1187"/>
          </w:tcPr>
          <w:p>
            <w:pPr>
              <w:pStyle w:val="null3"/>
            </w:pPr>
            <w:r>
              <w:rPr/>
              <w:t xml:space="preserve"> 序号</w:t>
            </w:r>
          </w:p>
        </w:tc>
        <w:tc>
          <w:tcPr>
            <w:tcW w:type="dxa" w:w="1187"/>
          </w:tcPr>
          <w:p>
            <w:pPr>
              <w:pStyle w:val="null3"/>
            </w:pPr>
            <w:r>
              <w:rPr/>
              <w:t xml:space="preserve"> 参数性质</w:t>
            </w:r>
          </w:p>
        </w:tc>
        <w:tc>
          <w:tcPr>
            <w:tcW w:type="dxa" w:w="1187"/>
          </w:tcPr>
          <w:p>
            <w:pPr>
              <w:pStyle w:val="null3"/>
            </w:pPr>
            <w:r>
              <w:rPr/>
              <w:t xml:space="preserve"> 磋商文件规定的商务条件</w:t>
            </w:r>
          </w:p>
        </w:tc>
        <w:tc>
          <w:tcPr>
            <w:tcW w:type="dxa" w:w="1187"/>
          </w:tcPr>
          <w:p>
            <w:pPr>
              <w:pStyle w:val="null3"/>
            </w:pPr>
            <w:r>
              <w:rPr/>
              <w:t xml:space="preserve"> 响应文件响应的具体内容</w:t>
            </w:r>
          </w:p>
        </w:tc>
        <w:tc>
          <w:tcPr>
            <w:tcW w:type="dxa" w:w="1187"/>
          </w:tcPr>
          <w:p>
            <w:pPr>
              <w:pStyle w:val="null3"/>
            </w:pPr>
            <w:r>
              <w:rPr/>
              <w:t xml:space="preserve"> 是否偏离</w:t>
            </w:r>
          </w:p>
        </w:tc>
        <w:tc>
          <w:tcPr>
            <w:tcW w:type="dxa" w:w="1187"/>
          </w:tcPr>
          <w:p>
            <w:pPr>
              <w:pStyle w:val="null3"/>
            </w:pPr>
            <w:r>
              <w:rPr/>
              <w:t xml:space="preserve"> 证明文件所在位置</w:t>
            </w:r>
          </w:p>
        </w:tc>
        <w:tc>
          <w:tcPr>
            <w:tcW w:type="dxa" w:w="1187"/>
          </w:tcPr>
          <w:p>
            <w:pPr>
              <w:pStyle w:val="null3"/>
            </w:pPr>
            <w:r>
              <w:rPr/>
              <w:t xml:space="preserve"> 备注</w:t>
            </w:r>
          </w:p>
        </w:tc>
      </w:tr>
      <w:tr>
        <w:tc>
          <w:tcPr>
            <w:tcW w:type="dxa" w:w="1187"/>
          </w:tcPr>
          <w:p>
            <w:pPr>
              <w:pStyle w:val="null3"/>
              <w:jc w:val="center"/>
            </w:pPr>
            <w:r>
              <w:rPr/>
              <w:t>1</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2</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3</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4</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5</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6</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7</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8</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9</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 xml:space="preserve"> ……</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bl>
    <w:p>
      <w:pPr>
        <w:pStyle w:val="null3"/>
        <w:ind w:firstLine="480"/>
      </w:pPr>
      <w:r>
        <w:rPr/>
        <w:t>说明：</w:t>
      </w:r>
    </w:p>
    <w:p>
      <w:pPr>
        <w:pStyle w:val="null3"/>
        <w:ind w:firstLine="480"/>
      </w:pPr>
      <w:r>
        <w:rPr/>
        <w:t>1.“磋商文件规定的商务条件”项下填写的内容应与磋商文件中采购需求的 “商务要求”的内容保持一致。</w:t>
      </w:r>
    </w:p>
    <w:p>
      <w:pPr>
        <w:pStyle w:val="null3"/>
        <w:ind w:firstLine="480"/>
      </w:pPr>
      <w:r>
        <w:rPr/>
        <w:t xml:space="preserve"> 2.供应商应当如实填写上表“响应文件响应的具体内容”处内容，对磋商文件规定的商务条件作出明确响应，并列明具体响应数值或内容，只注明符合、满足等无具体内容表述的，将视为未实质性满足磋商文件要求。供应商需要说明的内容若需特殊表达，应先在本表中进行相应说明，再另页应答，否则</w:t>
      </w:r>
      <w:r>
        <w:rPr>
          <w:b/>
        </w:rPr>
        <w:t>响应无效</w:t>
      </w:r>
      <w:r>
        <w:rPr/>
        <w:t>。</w:t>
      </w:r>
    </w:p>
    <w:p>
      <w:pPr>
        <w:pStyle w:val="null3"/>
        <w:ind w:firstLine="480"/>
      </w:pPr>
      <w:r>
        <w:rPr/>
        <w:t>3.参数性质栏标注“★”、“▲”号条款标志， 打“★”号条款为实质性条款，若有任何一条负偏离或不满足则导致响应无效。打“▲”号条款为重要技术参数（如有），若有部分“▲”条款未响应或不满足，将根据评审要求影响其得分，但不作为无效响应条款。</w:t>
      </w:r>
    </w:p>
    <w:p>
      <w:pPr>
        <w:pStyle w:val="null3"/>
        <w:ind w:firstLine="480"/>
      </w:pPr>
      <w:r>
        <w:rPr/>
        <w:t>4.“是否偏离”项下应按下列规定填写：优于的，填写“正偏离”；符合的，填写“无偏离”；低于的，填写“负偏离”。</w:t>
      </w:r>
    </w:p>
    <w:p>
      <w:pPr>
        <w:pStyle w:val="null3"/>
        <w:ind w:firstLine="480"/>
      </w:pPr>
      <w:r>
        <w:rPr/>
        <w:t>5.“备注”处可填写偏离情况的说明。</w:t>
      </w:r>
    </w:p>
    <w:p>
      <w:pPr>
        <w:pStyle w:val="null3"/>
        <w:ind w:firstLine="480"/>
      </w:pPr>
      <w:r>
        <w:rPr/>
        <w:t xml:space="preserve">  </w:t>
      </w:r>
    </w:p>
    <w:p>
      <w:pPr>
        <w:pStyle w:val="null3"/>
        <w:outlineLvl w:val="2"/>
      </w:pPr>
      <w:r>
        <w:rPr>
          <w:sz w:val="28"/>
          <w:b/>
        </w:rPr>
        <w:t>格式十八：</w:t>
      </w:r>
    </w:p>
    <w:p>
      <w:pPr>
        <w:pStyle w:val="null3"/>
        <w:ind w:firstLine="480"/>
      </w:pPr>
      <w:r>
        <w:rPr/>
        <w:t>（以下格式文件由供应商根据需要选用）</w:t>
      </w:r>
    </w:p>
    <w:p>
      <w:pPr>
        <w:pStyle w:val="null3"/>
        <w:jc w:val="center"/>
        <w:outlineLvl w:val="3"/>
      </w:pPr>
      <w:r>
        <w:rPr>
          <w:sz w:val="24"/>
          <w:b/>
        </w:rPr>
        <w:t>履约进度计划表</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pPr>
            <w:r>
              <w:rPr/>
              <w:t>序号</w:t>
            </w:r>
          </w:p>
        </w:tc>
        <w:tc>
          <w:tcPr>
            <w:tcW w:type="dxa" w:w="2076"/>
          </w:tcPr>
          <w:p>
            <w:pPr>
              <w:pStyle w:val="null3"/>
            </w:pPr>
            <w:r>
              <w:rPr/>
              <w:t xml:space="preserve"> 拟定时间安排</w:t>
            </w:r>
          </w:p>
        </w:tc>
        <w:tc>
          <w:tcPr>
            <w:tcW w:type="dxa" w:w="2076"/>
          </w:tcPr>
          <w:p>
            <w:pPr>
              <w:pStyle w:val="null3"/>
            </w:pPr>
            <w:r>
              <w:rPr/>
              <w:t xml:space="preserve"> 计划完成的工作内容</w:t>
            </w:r>
          </w:p>
        </w:tc>
        <w:tc>
          <w:tcPr>
            <w:tcW w:type="dxa" w:w="2076"/>
          </w:tcPr>
          <w:p>
            <w:pPr>
              <w:pStyle w:val="null3"/>
            </w:pPr>
            <w:r>
              <w:rPr/>
              <w:t xml:space="preserve"> 实施方建议或要求</w:t>
            </w:r>
          </w:p>
        </w:tc>
      </w:tr>
      <w:tr>
        <w:tc>
          <w:tcPr>
            <w:tcW w:type="dxa" w:w="2076"/>
          </w:tcPr>
          <w:p>
            <w:pPr>
              <w:pStyle w:val="null3"/>
              <w:jc w:val="center"/>
            </w:pPr>
            <w:r>
              <w:rPr/>
              <w:t xml:space="preserve"> 1</w:t>
            </w:r>
          </w:p>
        </w:tc>
        <w:tc>
          <w:tcPr>
            <w:tcW w:type="dxa" w:w="2076"/>
          </w:tcPr>
          <w:p>
            <w:pPr>
              <w:pStyle w:val="null3"/>
            </w:pPr>
            <w:r>
              <w:rPr/>
              <w:t xml:space="preserve"> 拟定___年___月___日</w:t>
            </w:r>
          </w:p>
        </w:tc>
        <w:tc>
          <w:tcPr>
            <w:tcW w:type="dxa" w:w="2076"/>
          </w:tcPr>
          <w:p>
            <w:pPr>
              <w:pStyle w:val="null3"/>
            </w:pPr>
            <w:r>
              <w:rPr/>
              <w:t xml:space="preserve"> 签订合同并生效</w:t>
            </w:r>
          </w:p>
        </w:tc>
        <w:tc>
          <w:tcPr>
            <w:tcW w:type="dxa" w:w="2076"/>
          </w:tcPr>
          <w:p/>
        </w:tc>
      </w:tr>
      <w:tr>
        <w:tc>
          <w:tcPr>
            <w:tcW w:type="dxa" w:w="2076"/>
          </w:tcPr>
          <w:p>
            <w:pPr>
              <w:pStyle w:val="null3"/>
              <w:jc w:val="center"/>
            </w:pPr>
            <w:r>
              <w:rPr/>
              <w:t xml:space="preserve"> 2</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jc w:val="center"/>
            </w:pPr>
            <w:r>
              <w:rPr/>
              <w:t xml:space="preserve"> 3</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jc w:val="center"/>
            </w:pPr>
            <w:r>
              <w:rPr/>
              <w:t xml:space="preserve"> 4</w:t>
            </w:r>
          </w:p>
        </w:tc>
        <w:tc>
          <w:tcPr>
            <w:tcW w:type="dxa" w:w="2076"/>
          </w:tcPr>
          <w:p>
            <w:pPr>
              <w:pStyle w:val="null3"/>
            </w:pPr>
            <w:r>
              <w:rPr/>
              <w:t xml:space="preserve"> ___月___日—___月___日</w:t>
            </w:r>
          </w:p>
        </w:tc>
        <w:tc>
          <w:tcPr>
            <w:tcW w:type="dxa" w:w="2076"/>
          </w:tcPr>
          <w:p>
            <w:pPr>
              <w:pStyle w:val="null3"/>
            </w:pPr>
            <w:r>
              <w:rPr/>
              <w:t xml:space="preserve"> 质保期</w:t>
            </w:r>
          </w:p>
        </w:tc>
        <w:tc>
          <w:tcPr>
            <w:tcW w:type="dxa" w:w="2076"/>
          </w:tcPr>
          <w:p/>
        </w:tc>
      </w:tr>
    </w:tbl>
    <w:p>
      <w:pPr>
        <w:pStyle w:val="null3"/>
        <w:ind w:firstLine="480"/>
      </w:pPr>
      <w:r>
        <w:rPr/>
        <w:t xml:space="preserve">  </w:t>
      </w:r>
    </w:p>
    <w:p>
      <w:pPr>
        <w:pStyle w:val="null3"/>
        <w:outlineLvl w:val="2"/>
      </w:pPr>
      <w:r>
        <w:rPr>
          <w:sz w:val="28"/>
          <w:b/>
        </w:rPr>
        <w:t>格式十九：</w:t>
      </w:r>
    </w:p>
    <w:p>
      <w:pPr>
        <w:pStyle w:val="null3"/>
        <w:ind w:firstLine="480"/>
      </w:pPr>
      <w:r>
        <w:rPr/>
        <w:t>（以下格式文件由供应商根据需要选用）</w:t>
      </w:r>
    </w:p>
    <w:p>
      <w:pPr>
        <w:pStyle w:val="null3"/>
        <w:jc w:val="center"/>
        <w:outlineLvl w:val="3"/>
      </w:pPr>
      <w:r>
        <w:rPr>
          <w:sz w:val="24"/>
          <w:b/>
        </w:rPr>
        <w:t>各类证明材料</w:t>
      </w:r>
    </w:p>
    <w:p>
      <w:pPr>
        <w:pStyle w:val="null3"/>
        <w:ind w:firstLine="480"/>
      </w:pPr>
      <w:r>
        <w:rPr/>
        <w:t>1.磋商文件要求提供的其他资料。</w:t>
      </w:r>
    </w:p>
    <w:p>
      <w:pPr>
        <w:pStyle w:val="null3"/>
        <w:ind w:firstLine="480"/>
      </w:pPr>
      <w:r>
        <w:rPr/>
        <w:t>2.供应商认为需提供的其他资料。</w:t>
      </w:r>
    </w:p>
    <w:p>
      <w:pPr>
        <w:pStyle w:val="null3"/>
        <w:ind w:firstLine="480"/>
      </w:pPr>
      <w:r>
        <w:rPr/>
        <w:t xml:space="preserve">  </w:t>
      </w:r>
    </w:p>
    <w:p>
      <w:pPr>
        <w:pStyle w:val="null3"/>
        <w:outlineLvl w:val="2"/>
      </w:pPr>
      <w:r>
        <w:rPr>
          <w:sz w:val="28"/>
          <w:b/>
        </w:rPr>
        <w:t>格式二十：</w:t>
      </w:r>
    </w:p>
    <w:p>
      <w:pPr>
        <w:pStyle w:val="null3"/>
        <w:ind w:firstLine="480"/>
      </w:pPr>
      <w:r>
        <w:rPr/>
        <w:t>（若采购人支付代理服务费，则无需出具此承诺书）</w:t>
      </w:r>
    </w:p>
    <w:p>
      <w:pPr>
        <w:pStyle w:val="null3"/>
        <w:jc w:val="center"/>
        <w:outlineLvl w:val="3"/>
      </w:pPr>
      <w:r>
        <w:rPr>
          <w:sz w:val="24"/>
          <w:b/>
        </w:rPr>
        <w:t>代理服务费缴纳承诺函</w:t>
      </w:r>
    </w:p>
    <w:p>
      <w:pPr>
        <w:pStyle w:val="null3"/>
        <w:ind w:firstLine="480"/>
      </w:pPr>
      <w:r>
        <w:rPr/>
        <w:t>致：</w:t>
      </w:r>
      <w:r>
        <w:rPr/>
        <w:t>河源市新启项目咨询管理有限公司</w:t>
      </w:r>
    </w:p>
    <w:p>
      <w:pPr>
        <w:pStyle w:val="null3"/>
        <w:ind w:firstLine="480"/>
      </w:pPr>
      <w:r>
        <w:rPr/>
        <w:t>我单位参加贵公司组织的</w:t>
      </w:r>
      <w:r>
        <w:rPr/>
        <w:t>县道X186线连平水洋洞至增坝段灾毁修复重建工程</w:t>
      </w:r>
      <w:r>
        <w:rPr/>
        <w:t>（采购项目编号：</w:t>
      </w:r>
      <w:r>
        <w:rPr/>
        <w:t>HYXQ20250105</w:t>
      </w:r>
      <w:r>
        <w:rPr/>
        <w:t>），作出如下承诺：</w:t>
      </w:r>
    </w:p>
    <w:p>
      <w:pPr>
        <w:pStyle w:val="null3"/>
        <w:ind w:firstLine="480"/>
      </w:pPr>
      <w:r>
        <w:rPr/>
        <w:t>1、完全响应磋商文件中要求的条款，若提供虚假资料将作为无效响应处理，并接受相关部门的处罚。</w:t>
      </w:r>
    </w:p>
    <w:p>
      <w:pPr>
        <w:pStyle w:val="null3"/>
        <w:ind w:firstLine="480"/>
      </w:pPr>
      <w:r>
        <w:rPr/>
        <w:t xml:space="preserve"> 2、我单位若被选为成交供应商，承诺按照规定缴纳代理服务费。代理服务费包括组织专家对审查供应商资格、答疑、组织磋商、评审、确定成交供应商，以及提供采购前期咨询、协调合同的签订等服务，按______支付。</w:t>
      </w:r>
    </w:p>
    <w:p>
      <w:pPr>
        <w:pStyle w:val="null3"/>
        <w:ind w:firstLine="480"/>
      </w:pPr>
      <w:r>
        <w:rPr/>
        <w:t>3、如我公司被选为成交供应商，在成交结果公示后3日内向采购代理机构指定账户缴付代理服务费。</w:t>
      </w:r>
    </w:p>
    <w:p>
      <w:pPr>
        <w:pStyle w:val="null3"/>
        <w:ind w:firstLine="480"/>
      </w:pPr>
      <w:r>
        <w:rPr/>
        <w:t>特此承诺！</w:t>
      </w:r>
    </w:p>
    <w:p>
      <w:pPr>
        <w:pStyle w:val="null3"/>
        <w:jc w:val="right"/>
      </w:pPr>
      <w:r>
        <w:rPr/>
        <w:t>供应商法定名称（公章）；_____________________</w:t>
      </w:r>
    </w:p>
    <w:p>
      <w:pPr>
        <w:pStyle w:val="null3"/>
        <w:jc w:val="right"/>
      </w:pPr>
      <w:r>
        <w:rPr/>
        <w:t>供应商法定地址：_____________________</w:t>
      </w:r>
    </w:p>
    <w:p>
      <w:pPr>
        <w:pStyle w:val="null3"/>
        <w:jc w:val="right"/>
      </w:pPr>
      <w:r>
        <w:rPr/>
        <w:t>供应商授权代表（签字或盖章）：_____________________</w:t>
      </w:r>
    </w:p>
    <w:p>
      <w:pPr>
        <w:pStyle w:val="null3"/>
        <w:jc w:val="right"/>
      </w:pPr>
      <w:r>
        <w:rPr/>
        <w:t>电 话：_____________________</w:t>
      </w:r>
    </w:p>
    <w:p>
      <w:pPr>
        <w:pStyle w:val="null3"/>
        <w:jc w:val="right"/>
      </w:pPr>
      <w:r>
        <w:rPr/>
        <w:t>传 真：_____________________</w:t>
      </w:r>
    </w:p>
    <w:p>
      <w:pPr>
        <w:pStyle w:val="null3"/>
        <w:jc w:val="right"/>
      </w:pPr>
      <w:r>
        <w:rPr/>
        <w:t>承诺日期：_____________________</w:t>
      </w:r>
    </w:p>
    <w:p>
      <w:pPr>
        <w:pStyle w:val="null3"/>
        <w:ind w:firstLine="480"/>
      </w:pPr>
      <w:r>
        <w:rPr/>
        <w:t xml:space="preserve">  </w:t>
      </w:r>
    </w:p>
    <w:p>
      <w:pPr>
        <w:pStyle w:val="null3"/>
        <w:outlineLvl w:val="2"/>
      </w:pPr>
      <w:r>
        <w:rPr>
          <w:sz w:val="28"/>
          <w:b/>
        </w:rPr>
        <w:t>格式二十一：</w:t>
      </w:r>
    </w:p>
    <w:p>
      <w:pPr>
        <w:pStyle w:val="null3"/>
        <w:ind w:firstLine="480"/>
      </w:pPr>
      <w:r>
        <w:rPr/>
        <w:t>（以下格式文件由供应商根据需要选用）</w:t>
      </w:r>
    </w:p>
    <w:p>
      <w:pPr>
        <w:pStyle w:val="null3"/>
        <w:jc w:val="center"/>
        <w:outlineLvl w:val="3"/>
      </w:pPr>
      <w:r>
        <w:rPr>
          <w:sz w:val="24"/>
          <w:b/>
        </w:rPr>
        <w:t>需要采购人提供的附加条件</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序号</w:t>
            </w:r>
          </w:p>
        </w:tc>
        <w:tc>
          <w:tcPr>
            <w:tcW w:type="dxa" w:w="4153"/>
          </w:tcPr>
          <w:p>
            <w:pPr>
              <w:pStyle w:val="null3"/>
            </w:pPr>
            <w:r>
              <w:rPr/>
              <w:t>供应商需要采购人提供的附加条件</w:t>
            </w:r>
          </w:p>
        </w:tc>
      </w:tr>
      <w:tr>
        <w:tc>
          <w:tcPr>
            <w:tcW w:type="dxa" w:w="4153"/>
          </w:tcPr>
          <w:p>
            <w:pPr>
              <w:pStyle w:val="null3"/>
              <w:jc w:val="center"/>
            </w:pPr>
            <w:r>
              <w:rPr/>
              <w:t xml:space="preserve"> 1</w:t>
            </w:r>
          </w:p>
        </w:tc>
        <w:tc>
          <w:tcPr>
            <w:tcW w:type="dxa" w:w="4153"/>
          </w:tcPr>
          <w:p/>
        </w:tc>
      </w:tr>
      <w:tr>
        <w:tc>
          <w:tcPr>
            <w:tcW w:type="dxa" w:w="4153"/>
          </w:tcPr>
          <w:p>
            <w:pPr>
              <w:pStyle w:val="null3"/>
              <w:jc w:val="center"/>
            </w:pPr>
            <w:r>
              <w:rPr/>
              <w:t xml:space="preserve"> 2</w:t>
            </w:r>
          </w:p>
        </w:tc>
        <w:tc>
          <w:tcPr>
            <w:tcW w:type="dxa" w:w="4153"/>
          </w:tcPr>
          <w:p/>
        </w:tc>
      </w:tr>
      <w:tr>
        <w:tc>
          <w:tcPr>
            <w:tcW w:type="dxa" w:w="4153"/>
          </w:tcPr>
          <w:p>
            <w:pPr>
              <w:pStyle w:val="null3"/>
              <w:jc w:val="center"/>
            </w:pPr>
            <w:r>
              <w:rPr/>
              <w:t xml:space="preserve"> 3</w:t>
            </w:r>
          </w:p>
        </w:tc>
        <w:tc>
          <w:tcPr>
            <w:tcW w:type="dxa" w:w="4153"/>
          </w:tcPr>
          <w:p/>
        </w:tc>
      </w:tr>
    </w:tbl>
    <w:p>
      <w:pPr>
        <w:pStyle w:val="null3"/>
        <w:ind w:firstLine="480"/>
      </w:pPr>
      <w:r>
        <w:rPr/>
        <w:t>注：供应商完成本项目需要采购人配合或提供的条件必须在上表列出，否则将视为供应商同意按现有条件完成本项目。如上表所列附加条件含有采购人不能接受的，将被视为响应无效。</w:t>
      </w:r>
    </w:p>
    <w:p>
      <w:pPr>
        <w:pStyle w:val="null3"/>
        <w:ind w:firstLine="480"/>
      </w:pPr>
      <w:r>
        <w:rPr/>
        <w:t xml:space="preserve">  </w:t>
      </w:r>
    </w:p>
    <w:p>
      <w:pPr>
        <w:pStyle w:val="null3"/>
        <w:outlineLvl w:val="2"/>
      </w:pPr>
      <w:r>
        <w:rPr>
          <w:sz w:val="28"/>
          <w:b/>
        </w:rPr>
        <w:t>格式二十二：</w:t>
      </w:r>
    </w:p>
    <w:p>
      <w:pPr>
        <w:pStyle w:val="null3"/>
        <w:ind w:firstLine="480"/>
      </w:pPr>
      <w:r>
        <w:rPr/>
        <w:t>（以下格式文件由供应商根据需要选用）</w:t>
      </w:r>
    </w:p>
    <w:p>
      <w:pPr>
        <w:pStyle w:val="null3"/>
        <w:jc w:val="center"/>
        <w:outlineLvl w:val="3"/>
      </w:pPr>
      <w:r>
        <w:rPr>
          <w:sz w:val="24"/>
          <w:b/>
        </w:rPr>
        <w:t>询问函、质疑函、投诉书格式</w:t>
      </w:r>
    </w:p>
    <w:p>
      <w:pPr>
        <w:pStyle w:val="null3"/>
        <w:ind w:firstLine="480"/>
      </w:pPr>
      <w:r>
        <w:rPr/>
        <w:t>说明：本部分格式为供应商提交询问函、质疑函、投诉函时使用，不属于响应文件格式的组成部分。</w:t>
      </w:r>
    </w:p>
    <w:p>
      <w:pPr>
        <w:pStyle w:val="null3"/>
        <w:jc w:val="center"/>
        <w:outlineLvl w:val="3"/>
      </w:pPr>
      <w:r>
        <w:rPr>
          <w:sz w:val="24"/>
          <w:b/>
        </w:rPr>
        <w:t>询问函</w:t>
      </w:r>
    </w:p>
    <w:p>
      <w:pPr>
        <w:pStyle w:val="null3"/>
        <w:ind w:firstLine="480"/>
      </w:pPr>
      <w:r>
        <w:rPr/>
        <w:t>河源市新启项目咨询管理有限公司</w:t>
      </w:r>
    </w:p>
    <w:p>
      <w:pPr>
        <w:pStyle w:val="null3"/>
        <w:ind w:firstLine="480"/>
      </w:pPr>
      <w:r>
        <w:rPr/>
        <w:t>我单位已登记并准备参与“</w:t>
      </w:r>
      <w:r>
        <w:rPr/>
        <w:t>县道X186线连平水洋洞至增坝段灾毁修复重建工程</w:t>
      </w:r>
      <w:r>
        <w:rPr/>
        <w:t>”项目（采购项目编号：</w:t>
      </w:r>
      <w:r>
        <w:rPr/>
        <w:t>HYXQ20250105</w:t>
      </w:r>
      <w:r>
        <w:rPr/>
        <w:t xml:space="preserve"> ）的响应活动，现有以下几个内容（或条款）存在疑问（或无法理解），特提出询问。</w:t>
      </w:r>
    </w:p>
    <w:p>
      <w:pPr>
        <w:pStyle w:val="null3"/>
        <w:ind w:firstLine="480"/>
      </w:pPr>
      <w:r>
        <w:rPr/>
        <w:t>一、_____________________（事项一）</w:t>
      </w:r>
    </w:p>
    <w:p>
      <w:pPr>
        <w:pStyle w:val="null3"/>
        <w:ind w:firstLine="480"/>
      </w:pPr>
      <w:r>
        <w:rPr/>
        <w:t>（1）____________________（问题或条款内容）</w:t>
      </w:r>
    </w:p>
    <w:p>
      <w:pPr>
        <w:pStyle w:val="null3"/>
        <w:ind w:firstLine="480"/>
      </w:pPr>
      <w:r>
        <w:rPr/>
        <w:t>（2）____________________（说明疑问或无法理解原因）</w:t>
      </w:r>
    </w:p>
    <w:p>
      <w:pPr>
        <w:pStyle w:val="null3"/>
        <w:ind w:firstLine="480"/>
      </w:pPr>
      <w:r>
        <w:rPr/>
        <w:t>（3）____________________（建议）</w:t>
      </w:r>
    </w:p>
    <w:p>
      <w:pPr>
        <w:pStyle w:val="null3"/>
        <w:ind w:firstLine="480"/>
      </w:pPr>
      <w:r>
        <w:rPr/>
        <w:t>二、_____________________（事项二）</w:t>
      </w:r>
    </w:p>
    <w:p>
      <w:pPr>
        <w:pStyle w:val="null3"/>
        <w:ind w:firstLine="480"/>
      </w:pPr>
      <w:r>
        <w:rPr/>
        <w:t>...</w:t>
      </w:r>
    </w:p>
    <w:p>
      <w:pPr>
        <w:pStyle w:val="null3"/>
        <w:ind w:firstLine="480"/>
      </w:pPr>
      <w:r>
        <w:rPr/>
        <w:t>随附相关证明材料如下：（目录）</w:t>
      </w:r>
    </w:p>
    <w:p>
      <w:pPr>
        <w:pStyle w:val="null3"/>
        <w:ind w:firstLine="480"/>
      </w:pPr>
      <w:r>
        <w:rPr/>
        <w:t>询问人：（公章）</w:t>
      </w:r>
    </w:p>
    <w:p>
      <w:pPr>
        <w:pStyle w:val="null3"/>
        <w:ind w:firstLine="480"/>
      </w:pPr>
      <w:r>
        <w:rPr/>
        <w:t>法定代表人（授权代表）：</w:t>
      </w:r>
    </w:p>
    <w:p>
      <w:pPr>
        <w:pStyle w:val="null3"/>
        <w:ind w:firstLine="480"/>
      </w:pPr>
      <w:r>
        <w:rPr/>
        <w:t>地址/邮编：</w:t>
      </w:r>
    </w:p>
    <w:p>
      <w:pPr>
        <w:pStyle w:val="null3"/>
        <w:ind w:firstLine="480"/>
      </w:pPr>
      <w:r>
        <w:rPr/>
        <w:t>电话/传真：</w:t>
      </w:r>
    </w:p>
    <w:p>
      <w:pPr>
        <w:pStyle w:val="null3"/>
        <w:jc w:val="right"/>
      </w:pPr>
      <w:r>
        <w:rPr/>
        <w:t xml:space="preserve"> 日  期：__________________</w:t>
      </w:r>
    </w:p>
    <w:p>
      <w:pPr>
        <w:pStyle w:val="null3"/>
        <w:ind w:firstLine="480"/>
      </w:pPr>
      <w:r>
        <w:rPr/>
        <w:t xml:space="preserve">  </w:t>
      </w:r>
    </w:p>
    <w:p>
      <w:pPr>
        <w:pStyle w:val="null3"/>
        <w:jc w:val="center"/>
        <w:outlineLvl w:val="3"/>
      </w:pPr>
      <w:r>
        <w:rPr>
          <w:sz w:val="24"/>
          <w:b/>
        </w:rPr>
        <w:t>质疑函</w:t>
      </w:r>
    </w:p>
    <w:p>
      <w:pPr>
        <w:pStyle w:val="null3"/>
        <w:ind w:firstLine="480"/>
      </w:pPr>
      <w:r>
        <w:rPr/>
        <w:t>一、质疑供应商基本信息</w:t>
      </w:r>
    </w:p>
    <w:p>
      <w:pPr>
        <w:pStyle w:val="null3"/>
        <w:ind w:firstLine="480"/>
      </w:pPr>
      <w:r>
        <w:rPr/>
        <w:t>质疑供应商：__________________________________________</w:t>
      </w:r>
    </w:p>
    <w:p>
      <w:pPr>
        <w:pStyle w:val="null3"/>
        <w:ind w:firstLine="480"/>
      </w:pPr>
      <w:r>
        <w:rPr/>
        <w:t>地址：_____________________邮编：_____________________</w:t>
      </w:r>
    </w:p>
    <w:p>
      <w:pPr>
        <w:pStyle w:val="null3"/>
        <w:ind w:firstLine="480"/>
      </w:pPr>
      <w:r>
        <w:rPr/>
        <w:t>联系：_____________________联系电话：_________________</w:t>
      </w:r>
    </w:p>
    <w:p>
      <w:pPr>
        <w:pStyle w:val="null3"/>
        <w:ind w:firstLine="480"/>
      </w:pPr>
      <w:r>
        <w:rPr/>
        <w:t>授权代表：_____________________</w:t>
      </w:r>
    </w:p>
    <w:p>
      <w:pPr>
        <w:pStyle w:val="null3"/>
        <w:ind w:firstLine="480"/>
      </w:pPr>
      <w:r>
        <w:rPr/>
        <w:t>联系电话：_____________________</w:t>
      </w:r>
    </w:p>
    <w:p>
      <w:pPr>
        <w:pStyle w:val="null3"/>
        <w:ind w:firstLine="480"/>
      </w:pPr>
      <w:r>
        <w:rPr/>
        <w:t>地址：_____________________邮编：_____________________</w:t>
      </w:r>
    </w:p>
    <w:p>
      <w:pPr>
        <w:pStyle w:val="null3"/>
        <w:ind w:firstLine="480"/>
      </w:pPr>
      <w:r>
        <w:rPr/>
        <w:t>二、质疑项目基本情况</w:t>
      </w:r>
    </w:p>
    <w:p>
      <w:pPr>
        <w:pStyle w:val="null3"/>
        <w:ind w:firstLine="480"/>
      </w:pPr>
      <w:r>
        <w:rPr/>
        <w:t>质疑项目的名称：_____________________</w:t>
      </w:r>
    </w:p>
    <w:p>
      <w:pPr>
        <w:pStyle w:val="null3"/>
        <w:ind w:firstLine="480"/>
      </w:pPr>
      <w:r>
        <w:rPr/>
        <w:t>质疑项目的编号：_____________________ 包号：_____________________</w:t>
      </w:r>
    </w:p>
    <w:p>
      <w:pPr>
        <w:pStyle w:val="null3"/>
        <w:ind w:firstLine="480"/>
      </w:pPr>
      <w:r>
        <w:rPr/>
        <w:t>采购人名称：_____________________</w:t>
      </w:r>
    </w:p>
    <w:p>
      <w:pPr>
        <w:pStyle w:val="null3"/>
        <w:ind w:firstLine="480"/>
      </w:pPr>
      <w:r>
        <w:rPr/>
        <w:t>磋商文件获取日期：_____________________</w:t>
      </w:r>
    </w:p>
    <w:p>
      <w:pPr>
        <w:pStyle w:val="null3"/>
        <w:ind w:firstLine="480"/>
      </w:pPr>
      <w:r>
        <w:rPr/>
        <w:t>三、质疑事项具体内容</w:t>
      </w:r>
    </w:p>
    <w:p>
      <w:pPr>
        <w:pStyle w:val="null3"/>
        <w:ind w:firstLine="480"/>
      </w:pPr>
      <w:r>
        <w:rPr/>
        <w:t>质疑事项1：_____________________</w:t>
      </w:r>
    </w:p>
    <w:p>
      <w:pPr>
        <w:pStyle w:val="null3"/>
        <w:ind w:firstLine="480"/>
      </w:pPr>
      <w:r>
        <w:rPr/>
        <w:t>事实依据：_____________________</w:t>
      </w:r>
    </w:p>
    <w:p>
      <w:pPr>
        <w:pStyle w:val="null3"/>
        <w:ind w:firstLine="480"/>
      </w:pPr>
      <w:r>
        <w:rPr/>
        <w:t>法律依据：_____________________</w:t>
      </w:r>
    </w:p>
    <w:p>
      <w:pPr>
        <w:pStyle w:val="null3"/>
        <w:ind w:firstLine="480"/>
      </w:pPr>
      <w:r>
        <w:rPr/>
        <w:t>质疑事项2</w:t>
      </w:r>
    </w:p>
    <w:p>
      <w:pPr>
        <w:pStyle w:val="null3"/>
        <w:ind w:firstLine="480"/>
      </w:pPr>
      <w:r>
        <w:rPr/>
        <w:t>……</w:t>
      </w:r>
    </w:p>
    <w:p>
      <w:pPr>
        <w:pStyle w:val="null3"/>
        <w:ind w:firstLine="480"/>
      </w:pPr>
      <w:r>
        <w:rPr/>
        <w:t>四、与质疑事项相关的质疑请求</w:t>
      </w:r>
    </w:p>
    <w:p>
      <w:pPr>
        <w:pStyle w:val="null3"/>
        <w:ind w:firstLine="480"/>
      </w:pPr>
      <w:r>
        <w:rPr/>
        <w:t>请求：</w:t>
      </w:r>
    </w:p>
    <w:p>
      <w:pPr>
        <w:pStyle w:val="null3"/>
        <w:jc w:val="right"/>
      </w:pPr>
      <w:r>
        <w:rPr/>
        <w:t xml:space="preserve"> 签字(签章)：_____________________ 公章：_____________________</w:t>
      </w:r>
    </w:p>
    <w:p>
      <w:pPr>
        <w:pStyle w:val="null3"/>
        <w:jc w:val="right"/>
      </w:pPr>
      <w:r>
        <w:rPr/>
        <w:t xml:space="preserve"> 日期：_____________________</w:t>
      </w:r>
    </w:p>
    <w:p>
      <w:pPr>
        <w:pStyle w:val="null3"/>
        <w:ind w:firstLine="480"/>
      </w:pPr>
      <w:r>
        <w:rPr/>
        <w:t>质疑函制作说明：</w:t>
      </w:r>
    </w:p>
    <w:p>
      <w:pPr>
        <w:pStyle w:val="null3"/>
        <w:ind w:firstLine="480"/>
      </w:pPr>
      <w:r>
        <w:rPr/>
        <w:t>1.供应商提出质疑时，应提交质疑函和必要的证明材料。</w:t>
      </w:r>
    </w:p>
    <w:p>
      <w:pPr>
        <w:pStyle w:val="null3"/>
        <w:ind w:firstLine="480"/>
      </w:pPr>
      <w:r>
        <w:rPr/>
        <w:t xml:space="preserve"> 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pStyle w:val="null3"/>
        <w:ind w:firstLine="480"/>
      </w:pPr>
      <w:r>
        <w:rPr/>
        <w:t>3.质疑供应商若对项目的某一采购包进行质疑，质疑函中应列明具体分包号。</w:t>
      </w:r>
    </w:p>
    <w:p>
      <w:pPr>
        <w:pStyle w:val="null3"/>
        <w:ind w:firstLine="480"/>
      </w:pPr>
      <w:r>
        <w:rPr/>
        <w:t>4.质疑函的质疑事项应具体、明确，并有必要的事实依据和法律依据。</w:t>
      </w:r>
    </w:p>
    <w:p>
      <w:pPr>
        <w:pStyle w:val="null3"/>
        <w:ind w:firstLine="480"/>
      </w:pPr>
      <w:r>
        <w:rPr/>
        <w:t>5.质疑函的质疑请求应与质疑事项相关。</w:t>
      </w:r>
    </w:p>
    <w:p>
      <w:pPr>
        <w:pStyle w:val="null3"/>
        <w:ind w:firstLine="480"/>
      </w:pPr>
      <w:r>
        <w:rPr/>
        <w:t>6.质疑供应商为自然人的，质疑函应由本人签字；质疑供应商为法人或者其他组织的，质疑函应由法定代表人、主要负责人，或者其授权代表签字或者盖章，并加盖公章。</w:t>
      </w:r>
    </w:p>
    <w:p>
      <w:pPr>
        <w:pStyle w:val="null3"/>
        <w:ind w:firstLine="480"/>
      </w:pPr>
      <w:r>
        <w:rPr/>
        <w:t xml:space="preserve">  </w:t>
      </w:r>
    </w:p>
    <w:p>
      <w:pPr>
        <w:pStyle w:val="null3"/>
        <w:jc w:val="center"/>
        <w:outlineLvl w:val="3"/>
      </w:pPr>
      <w:r>
        <w:rPr>
          <w:sz w:val="24"/>
          <w:b/>
        </w:rPr>
        <w:t>投诉书</w:t>
      </w:r>
    </w:p>
    <w:p>
      <w:pPr>
        <w:pStyle w:val="null3"/>
        <w:ind w:firstLine="480"/>
      </w:pPr>
      <w:r>
        <w:rPr/>
        <w:t xml:space="preserve"> 一、投诉相关主体基本情况</w:t>
      </w:r>
    </w:p>
    <w:p>
      <w:pPr>
        <w:pStyle w:val="null3"/>
        <w:ind w:firstLine="480"/>
      </w:pPr>
      <w:r>
        <w:rPr/>
        <w:t xml:space="preserve"> 投诉人：____________________</w:t>
      </w:r>
    </w:p>
    <w:p>
      <w:pPr>
        <w:pStyle w:val="null3"/>
        <w:ind w:firstLine="480"/>
      </w:pPr>
      <w:r>
        <w:rPr/>
        <w:t xml:space="preserve"> 地 址：____________________邮编：____________________</w:t>
      </w:r>
    </w:p>
    <w:p>
      <w:pPr>
        <w:pStyle w:val="null3"/>
        <w:ind w:firstLine="480"/>
      </w:pPr>
      <w:r>
        <w:rPr/>
        <w:t xml:space="preserve"> 法定代表人/主要负责人：____________________</w:t>
      </w:r>
    </w:p>
    <w:p>
      <w:pPr>
        <w:pStyle w:val="null3"/>
        <w:ind w:firstLine="480"/>
      </w:pPr>
      <w:r>
        <w:rPr/>
        <w:t xml:space="preserve"> 联系电话：____________________</w:t>
      </w:r>
    </w:p>
    <w:p>
      <w:pPr>
        <w:pStyle w:val="null3"/>
        <w:ind w:firstLine="480"/>
      </w:pPr>
      <w:r>
        <w:rPr/>
        <w:t xml:space="preserve"> 授权代表：____________________联系电话：____________________</w:t>
      </w:r>
    </w:p>
    <w:p>
      <w:pPr>
        <w:pStyle w:val="null3"/>
        <w:ind w:firstLine="480"/>
      </w:pPr>
      <w:r>
        <w:rPr/>
        <w:t xml:space="preserve"> 地 址：____________________邮编：____________________</w:t>
      </w:r>
    </w:p>
    <w:p>
      <w:pPr>
        <w:pStyle w:val="null3"/>
        <w:ind w:firstLine="480"/>
      </w:pPr>
      <w:r>
        <w:rPr/>
        <w:t xml:space="preserve"> 被投诉人1：____________________</w:t>
      </w:r>
    </w:p>
    <w:p>
      <w:pPr>
        <w:pStyle w:val="null3"/>
        <w:ind w:firstLine="480"/>
      </w:pPr>
      <w:r>
        <w:rPr/>
        <w:t xml:space="preserve"> 地址：____________________邮编：____________________</w:t>
      </w:r>
    </w:p>
    <w:p>
      <w:pPr>
        <w:pStyle w:val="null3"/>
        <w:ind w:firstLine="480"/>
      </w:pPr>
      <w:r>
        <w:rPr/>
        <w:t xml:space="preserve"> 联系人：____________________联系电话：____________________</w:t>
      </w:r>
    </w:p>
    <w:p>
      <w:pPr>
        <w:pStyle w:val="null3"/>
        <w:ind w:firstLine="480"/>
      </w:pPr>
      <w:r>
        <w:rPr/>
        <w:t xml:space="preserve"> 被投诉人2：____________________</w:t>
      </w:r>
    </w:p>
    <w:p>
      <w:pPr>
        <w:pStyle w:val="null3"/>
        <w:ind w:firstLine="480"/>
      </w:pPr>
      <w:r>
        <w:rPr/>
        <w:t xml:space="preserve"> ……</w:t>
      </w:r>
    </w:p>
    <w:p>
      <w:pPr>
        <w:pStyle w:val="null3"/>
        <w:ind w:firstLine="480"/>
      </w:pPr>
      <w:r>
        <w:rPr/>
        <w:t xml:space="preserve"> 相关供应商：</w:t>
      </w:r>
    </w:p>
    <w:p>
      <w:pPr>
        <w:pStyle w:val="null3"/>
        <w:ind w:firstLine="480"/>
      </w:pPr>
      <w:r>
        <w:rPr/>
        <w:t xml:space="preserve"> 地址：____________________邮编：____________________</w:t>
      </w:r>
    </w:p>
    <w:p>
      <w:pPr>
        <w:pStyle w:val="null3"/>
        <w:ind w:firstLine="480"/>
      </w:pPr>
      <w:r>
        <w:rPr/>
        <w:t xml:space="preserve"> 联系人：____________________联系电话：____________________</w:t>
      </w:r>
    </w:p>
    <w:p>
      <w:pPr>
        <w:pStyle w:val="null3"/>
        <w:ind w:firstLine="480"/>
      </w:pPr>
      <w:r>
        <w:rPr/>
        <w:t xml:space="preserve"> 二、投诉项目基本情况</w:t>
      </w:r>
    </w:p>
    <w:p>
      <w:pPr>
        <w:pStyle w:val="null3"/>
        <w:ind w:firstLine="480"/>
      </w:pPr>
      <w:r>
        <w:rPr/>
        <w:t xml:space="preserve"> 采购项目名称：____________________</w:t>
      </w:r>
    </w:p>
    <w:p>
      <w:pPr>
        <w:pStyle w:val="null3"/>
        <w:ind w:firstLine="480"/>
      </w:pPr>
      <w:r>
        <w:rPr/>
        <w:t xml:space="preserve"> 采购项目编号： ____________________包号：____________________</w:t>
      </w:r>
    </w:p>
    <w:p>
      <w:pPr>
        <w:pStyle w:val="null3"/>
        <w:ind w:firstLine="480"/>
      </w:pPr>
      <w:r>
        <w:rPr/>
        <w:t xml:space="preserve"> 采购人名称：____________________</w:t>
      </w:r>
    </w:p>
    <w:p>
      <w:pPr>
        <w:pStyle w:val="null3"/>
        <w:ind w:firstLine="480"/>
      </w:pPr>
      <w:r>
        <w:rPr/>
        <w:t xml:space="preserve"> 代理机构名称：____________________</w:t>
      </w:r>
    </w:p>
    <w:p>
      <w:pPr>
        <w:pStyle w:val="null3"/>
        <w:ind w:firstLine="480"/>
      </w:pPr>
      <w:r>
        <w:rPr/>
        <w:t>磋商文件公告:</w:t>
      </w:r>
      <w:r>
        <w:rPr>
          <w:u w:val="single"/>
        </w:rPr>
        <w:t>是/否</w:t>
      </w:r>
      <w:r>
        <w:rPr/>
        <w:t xml:space="preserve"> 公告期限：</w:t>
      </w:r>
    </w:p>
    <w:p>
      <w:pPr>
        <w:pStyle w:val="null3"/>
        <w:ind w:firstLine="480"/>
      </w:pPr>
      <w:r>
        <w:rPr/>
        <w:t xml:space="preserve"> 采购结果公告:</w:t>
      </w:r>
      <w:r>
        <w:rPr>
          <w:u w:val="single"/>
        </w:rPr>
        <w:t>是/否</w:t>
      </w:r>
      <w:r>
        <w:rPr/>
        <w:t xml:space="preserve"> 公告期限：</w:t>
      </w:r>
    </w:p>
    <w:p>
      <w:pPr>
        <w:pStyle w:val="null3"/>
        <w:ind w:firstLine="480"/>
      </w:pPr>
      <w:r>
        <w:rPr/>
        <w:t xml:space="preserve"> 三、质疑基本情况</w:t>
      </w:r>
    </w:p>
    <w:p>
      <w:pPr>
        <w:pStyle w:val="null3"/>
        <w:ind w:firstLine="480"/>
      </w:pPr>
      <w:r>
        <w:rPr/>
        <w:t xml:space="preserve"> 投诉人于 ____年____月____日,向____________________提出质疑，质疑事项为：________________________________________</w:t>
      </w:r>
    </w:p>
    <w:p>
      <w:pPr>
        <w:pStyle w:val="null3"/>
        <w:ind w:firstLine="480"/>
      </w:pPr>
      <w:r>
        <w:rPr>
          <w:u w:val="single"/>
        </w:rPr>
        <w:t>采购人/代理机构</w:t>
      </w:r>
      <w:r>
        <w:rPr/>
        <w:t>于____年____月____日,就质疑事项作出了答复/没有在法定期限内作出答复。</w:t>
      </w:r>
    </w:p>
    <w:p>
      <w:pPr>
        <w:pStyle w:val="null3"/>
        <w:ind w:firstLine="480"/>
      </w:pPr>
      <w:r>
        <w:rPr/>
        <w:t xml:space="preserve"> 四、投诉事项具体内容</w:t>
      </w:r>
    </w:p>
    <w:p>
      <w:pPr>
        <w:pStyle w:val="null3"/>
        <w:ind w:firstLine="480"/>
      </w:pPr>
      <w:r>
        <w:rPr/>
        <w:t xml:space="preserve"> 投诉事项1：____________________</w:t>
      </w:r>
    </w:p>
    <w:p>
      <w:pPr>
        <w:pStyle w:val="null3"/>
        <w:ind w:firstLine="480"/>
      </w:pPr>
      <w:r>
        <w:rPr/>
        <w:t xml:space="preserve"> 事实依据：____________________</w:t>
      </w:r>
    </w:p>
    <w:p>
      <w:pPr>
        <w:pStyle w:val="null3"/>
        <w:ind w:firstLine="480"/>
      </w:pPr>
      <w:r>
        <w:rPr/>
        <w:t xml:space="preserve"> 法律依据：____________________</w:t>
      </w:r>
    </w:p>
    <w:p>
      <w:pPr>
        <w:pStyle w:val="null3"/>
        <w:ind w:firstLine="480"/>
      </w:pPr>
      <w:r>
        <w:rPr/>
        <w:t xml:space="preserve"> 投诉事项2</w:t>
      </w:r>
    </w:p>
    <w:p>
      <w:pPr>
        <w:pStyle w:val="null3"/>
        <w:ind w:firstLine="480"/>
      </w:pPr>
      <w:r>
        <w:rPr/>
        <w:t xml:space="preserve"> ……</w:t>
      </w:r>
    </w:p>
    <w:p>
      <w:pPr>
        <w:pStyle w:val="null3"/>
        <w:ind w:firstLine="480"/>
      </w:pPr>
      <w:r>
        <w:rPr/>
        <w:t xml:space="preserve"> 五、与投诉事项相关的投诉请求</w:t>
      </w:r>
    </w:p>
    <w:p>
      <w:pPr>
        <w:pStyle w:val="null3"/>
        <w:ind w:firstLine="480"/>
      </w:pPr>
      <w:r>
        <w:rPr/>
        <w:t xml:space="preserve"> 请求：________________________</w:t>
      </w:r>
    </w:p>
    <w:p>
      <w:pPr>
        <w:pStyle w:val="null3"/>
        <w:ind w:firstLine="480"/>
      </w:pPr>
      <w:r>
        <w:rPr/>
        <w:t>签字(签章)：_________公章________</w:t>
      </w:r>
    </w:p>
    <w:p>
      <w:pPr>
        <w:pStyle w:val="null3"/>
        <w:jc w:val="right"/>
      </w:pPr>
      <w:r>
        <w:rPr/>
        <w:t>日期：_____________________</w:t>
      </w:r>
    </w:p>
    <w:p>
      <w:pPr>
        <w:pStyle w:val="null3"/>
        <w:ind w:firstLine="480"/>
      </w:pPr>
      <w:r>
        <w:rPr/>
        <w:t xml:space="preserve"> 投诉书制作说明：</w:t>
      </w:r>
    </w:p>
    <w:p>
      <w:pPr>
        <w:pStyle w:val="null3"/>
        <w:ind w:firstLine="480"/>
      </w:pPr>
      <w:r>
        <w:rPr/>
        <w:t xml:space="preserve"> 1.投诉人提起投诉时，应当提交投诉书和必要的证明材料，并按照被投诉人和与投诉事项有关的供应商数量提供投诉书副本。</w:t>
      </w:r>
    </w:p>
    <w:p>
      <w:pPr>
        <w:pStyle w:val="null3"/>
        <w:ind w:firstLine="480"/>
      </w:pPr>
      <w:r>
        <w:rPr/>
        <w:t xml:space="preserve"> 2.投诉人若委托代理人进行投诉的，投诉书应按照要求列明“授权代表”的有关内容，并在附件中提交由投诉人签署的授权委托书。授权委托书应当载明代理人的姓名或者名称、代理事项、具体权限、期限和相关事项。</w:t>
      </w:r>
    </w:p>
    <w:p>
      <w:pPr>
        <w:pStyle w:val="null3"/>
        <w:ind w:firstLine="480"/>
      </w:pPr>
      <w:r>
        <w:rPr/>
        <w:t xml:space="preserve"> 3.投诉人若对项目的某一分包进行投诉，投诉书应列明具体分包号。</w:t>
      </w:r>
    </w:p>
    <w:p>
      <w:pPr>
        <w:pStyle w:val="null3"/>
        <w:ind w:firstLine="480"/>
      </w:pPr>
      <w:r>
        <w:rPr/>
        <w:t xml:space="preserve"> 4.投诉书应简要列明质疑事项，质疑函、质疑答复等作为附件材料提供。</w:t>
      </w:r>
    </w:p>
    <w:p>
      <w:pPr>
        <w:pStyle w:val="null3"/>
        <w:ind w:firstLine="480"/>
      </w:pPr>
      <w:r>
        <w:rPr/>
        <w:t xml:space="preserve"> 5.投诉书的投诉事项应具体、明确，并有必要的事实依据和法律依据。</w:t>
      </w:r>
    </w:p>
    <w:p>
      <w:pPr>
        <w:pStyle w:val="null3"/>
        <w:ind w:firstLine="480"/>
      </w:pPr>
      <w:r>
        <w:rPr/>
        <w:t xml:space="preserve"> 6.投诉书的投诉请求应与投诉事项相关。</w:t>
      </w:r>
    </w:p>
    <w:p>
      <w:pPr>
        <w:pStyle w:val="null3"/>
        <w:ind w:firstLine="480"/>
      </w:pPr>
      <w:r>
        <w:rPr/>
        <w:t xml:space="preserve"> 7.投诉人为自然人的，投诉书应当由本人签字；投诉人为法人或者其他组织的，投诉书应当由法定代表人、主要负责人，或者其授权代表签字或者盖章，并加盖公章。</w:t>
      </w:r>
    </w:p>
    <w:p>
      <w:pPr>
        <w:pStyle w:val="null3"/>
        <w:ind w:firstLine="480"/>
      </w:pPr>
      <w:r>
        <w:rPr/>
        <w:t xml:space="preserve">  </w:t>
      </w:r>
    </w:p>
    <w:p>
      <w:pPr>
        <w:pStyle w:val="null3"/>
        <w:outlineLvl w:val="2"/>
      </w:pPr>
      <w:r>
        <w:rPr>
          <w:sz w:val="28"/>
          <w:b/>
        </w:rPr>
        <w:t>格式二十三：</w:t>
      </w:r>
    </w:p>
    <w:p>
      <w:pPr>
        <w:pStyle w:val="null3"/>
        <w:ind w:firstLine="480"/>
      </w:pPr>
      <w:r>
        <w:rPr/>
        <w:t>项目实施方案、质量保证及售后服务承诺等内容和格式自拟。</w:t>
      </w:r>
    </w:p>
    <w:p>
      <w:pPr>
        <w:pStyle w:val="null3"/>
        <w:ind w:firstLine="480"/>
      </w:pPr>
      <w:r>
        <w:rPr/>
        <w:t xml:space="preserve">  </w:t>
      </w:r>
    </w:p>
    <w:p>
      <w:pPr>
        <w:pStyle w:val="null3"/>
        <w:outlineLvl w:val="2"/>
      </w:pPr>
      <w:r>
        <w:rPr>
          <w:sz w:val="28"/>
          <w:b/>
        </w:rPr>
        <w:t>格式二十四：</w:t>
      </w:r>
    </w:p>
    <w:p>
      <w:pPr>
        <w:pStyle w:val="null3"/>
        <w:ind w:firstLine="480"/>
      </w:pPr>
      <w:r>
        <w:rPr/>
        <w:t>附件（以下格式文件由供应商根据需要选用）</w:t>
      </w:r>
    </w:p>
    <w:p>
      <w:pPr>
        <w:pStyle w:val="null3"/>
        <w:jc w:val="center"/>
        <w:outlineLvl w:val="3"/>
      </w:pPr>
      <w:r>
        <w:rPr>
          <w:sz w:val="24"/>
          <w:b/>
        </w:rPr>
        <w:t>政府采购投标（响应）担保函</w:t>
      </w:r>
    </w:p>
    <w:p>
      <w:pPr>
        <w:pStyle w:val="null3"/>
        <w:jc w:val="right"/>
      </w:pPr>
      <w:r>
        <w:rPr/>
        <w:t>编号：【】号</w:t>
      </w:r>
    </w:p>
    <w:p>
      <w:pPr>
        <w:pStyle w:val="null3"/>
        <w:ind w:firstLine="480"/>
      </w:pPr>
      <w:r>
        <w:rPr/>
        <w:t>（采购人）：</w:t>
      </w:r>
    </w:p>
    <w:p>
      <w:pPr>
        <w:pStyle w:val="null3"/>
        <w:ind w:firstLine="480"/>
      </w:pPr>
      <w:r>
        <w:rPr/>
        <w:t xml:space="preserve"> 鉴于__________（以下简称“投标（响应）人”）拟参加编号为__________的（以下简称“本项目”）投标（响应），根据本项目采购文件，投标（响应）人参加投标（响应）时应向你方交纳投标（响应）保证金，且可以投标（响应）担保函的形式交纳投标（响应）保证金。应投标（响应）人的申请，我方以保证的方式向你方提供如下投标（响应）保证金担保：</w:t>
      </w:r>
    </w:p>
    <w:p>
      <w:pPr>
        <w:pStyle w:val="null3"/>
        <w:ind w:firstLine="480"/>
      </w:pPr>
      <w:r>
        <w:rPr/>
        <w:t>一、保证责任的情形及保证金额</w:t>
      </w:r>
    </w:p>
    <w:p>
      <w:pPr>
        <w:pStyle w:val="null3"/>
        <w:ind w:firstLine="480"/>
      </w:pPr>
      <w:r>
        <w:rPr/>
        <w:t>（一）在投标（响应）人出现下列情形之一时，我方承担保证责任：</w:t>
      </w:r>
    </w:p>
    <w:p>
      <w:pPr>
        <w:pStyle w:val="null3"/>
        <w:ind w:firstLine="480"/>
      </w:pPr>
      <w:r>
        <w:rPr/>
        <w:t>1.中标（成交）后投标（响应）人无正当理由不与采购人签订《政府采购合同》；</w:t>
      </w:r>
    </w:p>
    <w:p>
      <w:pPr>
        <w:pStyle w:val="null3"/>
        <w:ind w:firstLine="480"/>
      </w:pPr>
      <w:r>
        <w:rPr/>
        <w:t>2.采购文件规定的投标（响应）人应当缴纳保证金的其他情形。</w:t>
      </w:r>
    </w:p>
    <w:p>
      <w:pPr>
        <w:pStyle w:val="null3"/>
        <w:ind w:firstLine="480"/>
      </w:pPr>
      <w:r>
        <w:rPr/>
        <w:t>（二）我方承担保证责任的最高金额为人民币__________元（大写）即本项目的投标（响应）保证金金额。</w:t>
      </w:r>
    </w:p>
    <w:p>
      <w:pPr>
        <w:pStyle w:val="null3"/>
        <w:ind w:firstLine="480"/>
      </w:pPr>
      <w:r>
        <w:rPr/>
        <w:t>二、保证的方式及保证期间</w:t>
      </w:r>
    </w:p>
    <w:p>
      <w:pPr>
        <w:pStyle w:val="null3"/>
        <w:ind w:firstLine="480"/>
      </w:pPr>
      <w:r>
        <w:rPr/>
        <w:t>我方保证的方式为：连带责任保证。</w:t>
      </w:r>
    </w:p>
    <w:p>
      <w:pPr>
        <w:pStyle w:val="null3"/>
        <w:ind w:firstLine="480"/>
      </w:pPr>
      <w:r>
        <w:rPr/>
        <w:t>我方的保证期间为：本保函自__年__月__日起生效，有效期至开标日后的90天内。</w:t>
      </w:r>
    </w:p>
    <w:p>
      <w:pPr>
        <w:pStyle w:val="null3"/>
        <w:ind w:firstLine="480"/>
      </w:pPr>
      <w:r>
        <w:rPr/>
        <w:t>三、承担保证责任的程序</w:t>
      </w:r>
    </w:p>
    <w:p>
      <w:pPr>
        <w:pStyle w:val="null3"/>
        <w:ind w:firstLine="480"/>
      </w:pPr>
      <w:r>
        <w:rPr/>
        <w:t xml:space="preserve"> 1.你方要求我方承担保证责任的，应在本保函保证期间内向我方发出索赔通知。索赔通知应写明要求索赔的金额，支付款项应到达的账号、户名和开户行，并附有证明投标（响应）人发生我方应承担保证责任情形的事实材料。</w:t>
      </w:r>
    </w:p>
    <w:p>
      <w:pPr>
        <w:pStyle w:val="null3"/>
        <w:ind w:firstLine="480"/>
      </w:pPr>
      <w:r>
        <w:rPr/>
        <w:t>2.我方在收到索赔通知及相关证明材料后，在15个工作日内进行审查，符合应承担保证责任情形的，我方按照你方的要求代投标（响应）人向你方支付相应的索赔款项。</w:t>
      </w:r>
    </w:p>
    <w:p>
      <w:pPr>
        <w:pStyle w:val="null3"/>
        <w:ind w:firstLine="480"/>
      </w:pPr>
      <w:r>
        <w:rPr/>
        <w:t>四、保证责任的终止</w:t>
      </w:r>
    </w:p>
    <w:p>
      <w:pPr>
        <w:pStyle w:val="null3"/>
        <w:ind w:firstLine="480"/>
      </w:pPr>
      <w:r>
        <w:rPr/>
        <w:t>1.保证期间届满，你方未向我方书面主张保证责任的，自保证期间届满次日起，我方保证责任自动终止。</w:t>
      </w:r>
    </w:p>
    <w:p>
      <w:pPr>
        <w:pStyle w:val="null3"/>
        <w:ind w:firstLine="480"/>
      </w:pPr>
      <w:r>
        <w:rPr/>
        <w:t>2.我方按照本保函向你方履行了保证责任后，自我方向你方支付款项（支付款项从我方账户划出）之日起，保证责任终止。</w:t>
      </w:r>
    </w:p>
    <w:p>
      <w:pPr>
        <w:pStyle w:val="null3"/>
        <w:ind w:firstLine="480"/>
      </w:pPr>
      <w:r>
        <w:rPr/>
        <w:t>3.按照法律法规的规定或出现我方保证责任终止的其它情形的，我方在本保函项下的保证责任终止。</w:t>
      </w:r>
    </w:p>
    <w:p>
      <w:pPr>
        <w:pStyle w:val="null3"/>
        <w:ind w:firstLine="480"/>
      </w:pPr>
      <w:r>
        <w:rPr/>
        <w:t>五、免责条款</w:t>
      </w:r>
    </w:p>
    <w:p>
      <w:pPr>
        <w:pStyle w:val="null3"/>
        <w:ind w:firstLine="480"/>
      </w:pPr>
      <w:r>
        <w:rPr/>
        <w:t>1.依照法律规定或你方与投标（响应）人的另行约定，全部或者部分免除投标（响应）人投标（响应）保证金义务时，我方亦免除相应的保证责任。</w:t>
      </w:r>
    </w:p>
    <w:p>
      <w:pPr>
        <w:pStyle w:val="null3"/>
        <w:ind w:firstLine="480"/>
      </w:pPr>
      <w:r>
        <w:rPr/>
        <w:t>2.因你方原因致使投标（响应）人发生本保函第一条第（一）款约定情形的，我方不承担保证责任。</w:t>
      </w:r>
    </w:p>
    <w:p>
      <w:pPr>
        <w:pStyle w:val="null3"/>
        <w:ind w:firstLine="480"/>
      </w:pPr>
      <w:r>
        <w:rPr/>
        <w:t>3.因不可抗力造成投标（响应）人发生本保函第一条约定情形的，我方不承担保证责任。</w:t>
      </w:r>
    </w:p>
    <w:p>
      <w:pPr>
        <w:pStyle w:val="null3"/>
        <w:ind w:firstLine="480"/>
      </w:pPr>
      <w:r>
        <w:rPr/>
        <w:t>4.你方或其他有权机关对采购文件进行任何澄清或修改，加重我方保证责任的，我方对加重部分不承担保证责任，但该澄清或修改经我方事先书面同意的除外。</w:t>
      </w:r>
    </w:p>
    <w:p>
      <w:pPr>
        <w:pStyle w:val="null3"/>
        <w:ind w:firstLine="480"/>
      </w:pPr>
      <w:r>
        <w:rPr/>
        <w:t>六、争议的解决</w:t>
      </w:r>
    </w:p>
    <w:p>
      <w:pPr>
        <w:pStyle w:val="null3"/>
        <w:ind w:firstLine="480"/>
      </w:pPr>
      <w:r>
        <w:rPr/>
        <w:t>因本保函发生的纠纷，由你我双方协商解决，协商不成的，通过诉讼程序解决，诉讼管辖地法院为________法院。</w:t>
      </w:r>
    </w:p>
    <w:p>
      <w:pPr>
        <w:pStyle w:val="null3"/>
        <w:ind w:firstLine="480"/>
      </w:pPr>
      <w:r>
        <w:rPr/>
        <w:t>七、保函的生效</w:t>
      </w:r>
    </w:p>
    <w:p>
      <w:pPr>
        <w:pStyle w:val="null3"/>
        <w:ind w:firstLine="480"/>
      </w:pPr>
      <w:r>
        <w:rPr/>
        <w:t>本保函自我方加盖公章之日起生效。</w:t>
      </w:r>
    </w:p>
    <w:p>
      <w:pPr>
        <w:pStyle w:val="null3"/>
        <w:ind w:firstLine="480"/>
      </w:pPr>
      <w:r>
        <w:rPr/>
        <w:t>保证人：_______（公章）_______</w:t>
      </w:r>
    </w:p>
    <w:p>
      <w:pPr>
        <w:pStyle w:val="null3"/>
        <w:jc w:val="right"/>
      </w:pPr>
      <w:r>
        <w:rPr/>
        <w:t>联系人：________________联系电话：_______________</w:t>
      </w:r>
    </w:p>
    <w:p>
      <w:pPr>
        <w:pStyle w:val="null3"/>
        <w:jc w:val="right"/>
      </w:pPr>
      <w:r>
        <w:rPr/>
        <w:t>___年___月___日</w:t>
      </w:r>
    </w:p>
    <w:p>
      <w:pPr>
        <w:pStyle w:val="null3"/>
        <w:ind w:firstLine="480"/>
      </w:pPr>
      <w:r>
        <w:rPr/>
        <w:t xml:space="preserve">  </w:t>
      </w:r>
    </w:p>
    <w:p>
      <w:pPr>
        <w:pStyle w:val="null3"/>
        <w:outlineLvl w:val="2"/>
      </w:pPr>
      <w:r>
        <w:rPr>
          <w:sz w:val="28"/>
          <w:b/>
        </w:rPr>
        <w:t>格式二十五：</w:t>
      </w:r>
    </w:p>
    <w:p>
      <w:pPr>
        <w:pStyle w:val="null3"/>
        <w:jc w:val="center"/>
        <w:outlineLvl w:val="3"/>
      </w:pPr>
      <w:r>
        <w:rPr>
          <w:sz w:val="24"/>
          <w:b/>
        </w:rPr>
        <w:t>政府采购履约担保函</w:t>
      </w:r>
    </w:p>
    <w:p>
      <w:pPr>
        <w:pStyle w:val="null3"/>
      </w:pPr>
      <w:r>
        <w:rPr/>
        <w:t>编号：</w:t>
      </w:r>
    </w:p>
    <w:p>
      <w:pPr>
        <w:pStyle w:val="null3"/>
        <w:ind w:firstLine="480"/>
      </w:pPr>
      <w:r>
        <w:rPr/>
        <w:t>（采购人）：</w:t>
      </w:r>
    </w:p>
    <w:p>
      <w:pPr>
        <w:pStyle w:val="null3"/>
        <w:ind w:firstLine="480"/>
      </w:pPr>
      <w:r>
        <w:rPr/>
        <w:t xml:space="preserve"> 鉴于贵方在__________项目（项目编号为__________以下简称“项目”）的采购中，确定__________为中标人/供应商，拟签订/已签订项目相关采购合同（以下简称“主合同”）。依据主合同的约定，供应商应向贵方交纳履约保证金，且可以履约担保函的形式交纳履约保证金。应供应商的申请，我方以保证的方式向贵方提供如下履约保证金担保：</w:t>
      </w:r>
    </w:p>
    <w:p>
      <w:pPr>
        <w:pStyle w:val="null3"/>
        <w:ind w:firstLine="480"/>
      </w:pPr>
      <w:r>
        <w:rPr/>
        <w:t>一、保证金额</w:t>
      </w:r>
    </w:p>
    <w:p>
      <w:pPr>
        <w:pStyle w:val="null3"/>
        <w:ind w:firstLine="480"/>
      </w:pPr>
      <w:r>
        <w:rPr/>
        <w:t>我方的保证范围是主合同约定的合同价款总额的___%，数额为__________（大写），币种为</w:t>
      </w:r>
      <w:r>
        <w:rPr>
          <w:u w:val="single"/>
        </w:rPr>
        <w:t>人民币</w:t>
      </w:r>
      <w:r>
        <w:rPr/>
        <w:t>（即主合同履约保证金金额）。</w:t>
      </w:r>
    </w:p>
    <w:p>
      <w:pPr>
        <w:pStyle w:val="null3"/>
        <w:ind w:firstLine="480"/>
      </w:pPr>
      <w:r>
        <w:rPr/>
        <w:t>二、我方保证的方式为：连带责任保证。</w:t>
      </w:r>
    </w:p>
    <w:p>
      <w:pPr>
        <w:pStyle w:val="null3"/>
        <w:ind w:firstLine="480"/>
      </w:pPr>
      <w:r>
        <w:rPr/>
        <w:t>三、我方保证的期间为：本保函自开立之日起生效，至 年 月 日止。</w:t>
      </w:r>
    </w:p>
    <w:p>
      <w:pPr>
        <w:pStyle w:val="null3"/>
        <w:ind w:firstLine="480"/>
      </w:pPr>
      <w:r>
        <w:rPr/>
        <w:t>四、在本保函的有效期内，如被保证人违反上述合同或协议约定的义务，我方将在收到你方提交的本保函文件及符合下列全部条件的索赔通知后</w:t>
      </w:r>
      <w:r>
        <w:rPr>
          <w:u w:val="single"/>
        </w:rPr>
        <w:t xml:space="preserve"> 30 </w:t>
      </w:r>
      <w:r>
        <w:rPr/>
        <w:t>个工作日内以上述保证金额为限支付你方索赔金额:</w:t>
      </w:r>
    </w:p>
    <w:p>
      <w:pPr>
        <w:pStyle w:val="null3"/>
        <w:ind w:firstLine="480"/>
      </w:pPr>
      <w:r>
        <w:rPr/>
        <w:t>(一)索赔通知文件必须以书面形式提出，列明索赔金额，并由你方法定代表人(负责人)或授权代理人签字并加盖公章;</w:t>
      </w:r>
    </w:p>
    <w:p>
      <w:pPr>
        <w:pStyle w:val="null3"/>
        <w:ind w:firstLine="480"/>
      </w:pPr>
      <w:r>
        <w:rPr/>
        <w:t>(二)索赔通知文件必须同时附有:</w:t>
      </w:r>
    </w:p>
    <w:p>
      <w:pPr>
        <w:pStyle w:val="null3"/>
        <w:ind w:firstLine="480"/>
      </w:pPr>
      <w:r>
        <w:rPr/>
        <w:t>1.一项书面声明，声明索赔款项并未由被保证人或其代理人直接或间接地支付给你方;</w:t>
      </w:r>
    </w:p>
    <w:p>
      <w:pPr>
        <w:pStyle w:val="null3"/>
        <w:ind w:firstLine="480"/>
      </w:pPr>
      <w:r>
        <w:rPr/>
        <w:t>2.证明被保证人违反上述合同或协议约定的义务以及有责任支付你方索赔金额的证据。</w:t>
      </w:r>
    </w:p>
    <w:p>
      <w:pPr>
        <w:pStyle w:val="null3"/>
        <w:ind w:firstLine="480"/>
      </w:pPr>
      <w:r>
        <w:rPr/>
        <w:t>(三)索赔通知文件必须在本保函有效期内到达以下地址：</w:t>
      </w:r>
    </w:p>
    <w:p>
      <w:pPr>
        <w:pStyle w:val="null3"/>
        <w:ind w:firstLine="480"/>
      </w:pPr>
      <w:r>
        <w:rPr/>
        <w:t>__________________________________________________。</w:t>
      </w:r>
    </w:p>
    <w:p>
      <w:pPr>
        <w:pStyle w:val="null3"/>
        <w:ind w:firstLine="480"/>
      </w:pPr>
      <w:r>
        <w:rPr/>
        <w:t>五、本保函保证金额将随被保证人逐步履行保函项下合同约定或法定的义务以及我方按你方索赔通知文件要求分次支付而相应递减。</w:t>
      </w:r>
    </w:p>
    <w:p>
      <w:pPr>
        <w:pStyle w:val="null3"/>
        <w:ind w:firstLine="480"/>
      </w:pPr>
      <w:r>
        <w:rPr/>
        <w:t>六、本保函项下的权利不得转让，不得设定担保。受益人未经我方书面同意转让本保函或其项下任何权利，我方在本保函项下的义务与责任全部消灭。</w:t>
      </w:r>
    </w:p>
    <w:p>
      <w:pPr>
        <w:pStyle w:val="null3"/>
        <w:ind w:firstLine="480"/>
      </w:pPr>
      <w:r>
        <w:rPr/>
        <w:t>七、本保函项下的合同或基础交易不成立、不生效、无效、被撤销、被解除，本保函无效;被保证人基于保函项下的合同或基础交易或其他原因的抗辩，我方均有权主张。</w:t>
      </w:r>
    </w:p>
    <w:p>
      <w:pPr>
        <w:pStyle w:val="null3"/>
        <w:ind w:firstLine="480"/>
      </w:pPr>
      <w:r>
        <w:rPr/>
        <w:t>八、因本保函发生争议协商解决不成，按以下第</w:t>
      </w:r>
      <w:r>
        <w:rPr>
          <w:u w:val="single"/>
        </w:rPr>
        <w:t xml:space="preserve"> (一)</w:t>
      </w:r>
      <w:r>
        <w:rPr/>
        <w:t>种方式解决:</w:t>
      </w:r>
    </w:p>
    <w:p>
      <w:pPr>
        <w:pStyle w:val="null3"/>
        <w:ind w:firstLine="480"/>
      </w:pPr>
      <w:r>
        <w:rPr/>
        <w:t>(一)向我方所在地的人民法院起诉。</w:t>
      </w:r>
    </w:p>
    <w:p>
      <w:pPr>
        <w:pStyle w:val="null3"/>
        <w:ind w:firstLine="480"/>
      </w:pPr>
      <w:r>
        <w:rPr/>
        <w:t>(二)提交</w:t>
      </w:r>
      <w:r>
        <w:rPr>
          <w:u w:val="single"/>
        </w:rPr>
        <w:t xml:space="preserve"> 此栏空白 </w:t>
      </w:r>
      <w:r>
        <w:rPr/>
        <w:t>仲裁委员会(仲裁地点为此栏空白)按照申请仲裁时该会现行有效的仲裁规则进行仲裁。仲裁裁决是终局的，对双方均有约束力。</w:t>
      </w:r>
    </w:p>
    <w:p>
      <w:pPr>
        <w:pStyle w:val="null3"/>
        <w:ind w:firstLine="480"/>
      </w:pPr>
      <w:r>
        <w:rPr/>
        <w:t>九、本保函适用中华人民共和国法律。</w:t>
      </w:r>
    </w:p>
    <w:p>
      <w:pPr>
        <w:pStyle w:val="null3"/>
        <w:ind w:firstLine="480"/>
      </w:pPr>
      <w:r>
        <w:rPr/>
        <w:t>十、其他条款:</w:t>
      </w:r>
    </w:p>
    <w:p>
      <w:pPr>
        <w:pStyle w:val="null3"/>
        <w:ind w:firstLine="480"/>
      </w:pPr>
      <w:r>
        <w:rPr/>
        <w:t>1.本保函有效期届满或提前终止，本保函自动失效，我方在本保函项下的义务与责任自动全部消灭，此后提出的任何索赔均为无效索赔，我方无义务作出任何赔付。</w:t>
      </w:r>
    </w:p>
    <w:p>
      <w:pPr>
        <w:pStyle w:val="null3"/>
        <w:ind w:firstLine="480"/>
      </w:pPr>
      <w:r>
        <w:rPr/>
        <w:t>2.所有索赔通知必须在我方工作时间内到达本保函规定的地址。</w:t>
      </w:r>
    </w:p>
    <w:p>
      <w:pPr>
        <w:pStyle w:val="null3"/>
        <w:ind w:firstLine="480"/>
      </w:pPr>
      <w:r>
        <w:rPr/>
        <w:t>十一、本保函自我方盖章之日起生效。</w:t>
      </w:r>
    </w:p>
    <w:p>
      <w:pPr>
        <w:pStyle w:val="null3"/>
      </w:pPr>
      <w:r>
        <w:rPr/>
        <w:t>保证人：___________(盖章)</w:t>
      </w:r>
    </w:p>
    <w:p>
      <w:pPr>
        <w:pStyle w:val="null3"/>
      </w:pPr>
      <w:r>
        <w:rPr/>
        <w:t>联系地址：_______________</w:t>
      </w:r>
    </w:p>
    <w:p>
      <w:pPr>
        <w:pStyle w:val="null3"/>
      </w:pPr>
      <w:r>
        <w:rPr/>
        <w:t>联系电话：_______________</w:t>
      </w:r>
    </w:p>
    <w:p>
      <w:pPr>
        <w:pStyle w:val="null3"/>
      </w:pPr>
      <w:r>
        <w:rPr/>
        <w:t>开立日期：___年___月___日</w:t>
      </w:r>
    </w:p>
    <w:p>
      <w:pPr>
        <w:pStyle w:val="null3"/>
        <w:jc w:val="center"/>
        <w:outlineLvl w:val="3"/>
      </w:pPr>
      <w:r>
        <w:rPr>
          <w:sz w:val="24"/>
          <w:b/>
        </w:rPr>
        <w:t>采购合同履约保险凭证</w:t>
      </w:r>
    </w:p>
    <w:p>
      <w:pPr>
        <w:pStyle w:val="null3"/>
      </w:pPr>
      <w:r>
        <w:rPr/>
        <w:t>致被保险人__________：</w:t>
      </w:r>
    </w:p>
    <w:p>
      <w:pPr>
        <w:pStyle w:val="null3"/>
        <w:ind w:firstLine="480"/>
      </w:pPr>
      <w:r>
        <w:rPr/>
        <w:t>鉴于你方____________（招标方/被保险人）接受投保人____________（投标方）参加____________（采购）项目的投标，向投保人签发中标通知书，投保人在我公司投保《采购合同履约保证保险》，我公司接受投保人的请求，在保险责任范围内，愿意就投保人履行与你方订立的采购合同，向你方提供如下保证保险：</w:t>
      </w:r>
    </w:p>
    <w:p>
      <w:pPr>
        <w:pStyle w:val="null3"/>
        <w:ind w:firstLine="480"/>
      </w:pPr>
      <w:r>
        <w:rPr/>
        <w:t>一、我公司对上述采购项目出具的《采购合同履约保证保险》保单号：</w:t>
      </w:r>
    </w:p>
    <w:p>
      <w:pPr>
        <w:pStyle w:val="null3"/>
        <w:ind w:firstLine="480"/>
      </w:pPr>
      <w:r>
        <w:rPr/>
        <w:t>二、上述保单项下我公司的保险金额（最高限额）：人民币 （￥： 元）</w:t>
      </w:r>
    </w:p>
    <w:p>
      <w:pPr>
        <w:pStyle w:val="null3"/>
        <w:ind w:firstLine="480"/>
      </w:pPr>
      <w:r>
        <w:rPr/>
        <w:t>上述全部保险单的保险金额随投保人逐步履行采购合同约定的义务或我公司的赔付而递减。</w:t>
      </w:r>
    </w:p>
    <w:p>
      <w:pPr>
        <w:pStyle w:val="null3"/>
        <w:ind w:firstLine="480"/>
      </w:pPr>
      <w:r>
        <w:rPr/>
        <w:t>三、本保险的保险期间自____年___月___日___时起至___年___月___日___时止，共计___天。</w:t>
      </w:r>
    </w:p>
    <w:p>
      <w:pPr>
        <w:pStyle w:val="null3"/>
        <w:ind w:firstLine="480"/>
      </w:pPr>
      <w:r>
        <w:rPr/>
        <w:t>四、本保险合同仅承担履约保证责任：在本保险期限内，供应商在《采购合同》的履约过程中，因下列情形给你方造成直接损失的，在收到你方提交的符合保险合同约定的全部条件的书面文件，我公司依据保险合同有关约定并与你方达成一致赔偿意见后</w:t>
      </w:r>
      <w:r>
        <w:rPr>
          <w:u w:val="single"/>
        </w:rPr>
        <w:t xml:space="preserve"> 30 </w:t>
      </w:r>
      <w:r>
        <w:rPr/>
        <w:t>个工作日内以上述保险金额为限，支付你方索赔金额。</w:t>
      </w:r>
    </w:p>
    <w:p>
      <w:pPr>
        <w:pStyle w:val="null3"/>
        <w:ind w:firstLine="480"/>
      </w:pPr>
      <w:r>
        <w:rPr/>
        <w:t>（一）投保人未按照采购合同约定的时间、地点交付采购标的；</w:t>
      </w:r>
    </w:p>
    <w:p>
      <w:pPr>
        <w:pStyle w:val="null3"/>
        <w:ind w:firstLine="480"/>
      </w:pPr>
      <w:r>
        <w:rPr/>
        <w:t>（二）投保人供应采购标的的规格、型号、数量、质量等不符合《采购合同》的约定。</w:t>
      </w:r>
    </w:p>
    <w:p>
      <w:pPr>
        <w:pStyle w:val="null3"/>
        <w:ind w:firstLine="480"/>
      </w:pPr>
      <w:r>
        <w:rPr/>
        <w:t>五、索赔文件</w:t>
      </w:r>
    </w:p>
    <w:p>
      <w:pPr>
        <w:pStyle w:val="null3"/>
        <w:ind w:firstLine="480"/>
      </w:pPr>
      <w:r>
        <w:rPr/>
        <w:t>（一）经被保险人有权人签字、加盖被保险人公章的书面索赔声明正本，索赔声明须注明本保险凭证对应的保单号并申明如下事实：</w:t>
      </w:r>
    </w:p>
    <w:p>
      <w:pPr>
        <w:pStyle w:val="null3"/>
        <w:ind w:firstLine="480"/>
      </w:pPr>
      <w:r>
        <w:rPr/>
        <w:t>（1）投保人未履行采购合同相关义务；</w:t>
      </w:r>
    </w:p>
    <w:p>
      <w:pPr>
        <w:pStyle w:val="null3"/>
        <w:ind w:firstLine="480"/>
      </w:pPr>
      <w:r>
        <w:rPr/>
        <w:t>（2）投保人的违约事实。</w:t>
      </w:r>
    </w:p>
    <w:p>
      <w:pPr>
        <w:pStyle w:val="null3"/>
        <w:ind w:firstLine="480"/>
      </w:pPr>
      <w:r>
        <w:rPr/>
        <w:t>（二）保险单正本；</w:t>
      </w:r>
    </w:p>
    <w:p>
      <w:pPr>
        <w:pStyle w:val="null3"/>
        <w:ind w:firstLine="480"/>
      </w:pPr>
      <w:r>
        <w:rPr/>
        <w:t>（三）《采购合同》副本及与采购项目进展、质量、缺陷有关的证明文件（包括《中标通知书》、投标书及其附录、会议纪要、其他合同文件等）；</w:t>
      </w:r>
    </w:p>
    <w:p>
      <w:pPr>
        <w:pStyle w:val="null3"/>
        <w:ind w:firstLine="480"/>
      </w:pPr>
      <w:r>
        <w:rPr/>
        <w:t>（四）保险人要求投保人、被保险人所能提供的与确认保险事故的性质、原因、损失程度等有关的其他证明和资料；</w:t>
      </w:r>
    </w:p>
    <w:p>
      <w:pPr>
        <w:pStyle w:val="null3"/>
        <w:ind w:firstLine="480"/>
      </w:pPr>
      <w:r>
        <w:rPr/>
        <w:t>（五）仲裁机构出具的裁决书或法院出具的裁定书、判决书等生效法律文书（适用于仲裁或诉讼确认损失的方式）；</w:t>
      </w:r>
    </w:p>
    <w:p>
      <w:pPr>
        <w:pStyle w:val="null3"/>
        <w:ind w:firstLine="480"/>
      </w:pPr>
      <w:r>
        <w:rPr/>
        <w:t>六、未经保险人书面同意，本保险凭证与保险合同不得转让、质押，否则保险人在本保险凭证与保险合同项下的保险责任自动解除。</w:t>
      </w:r>
    </w:p>
    <w:p>
      <w:pPr>
        <w:pStyle w:val="null3"/>
        <w:ind w:firstLine="480"/>
      </w:pPr>
      <w:r>
        <w:rPr/>
        <w:t>七、本保证保险发生争议协商解决不成，向保险人所在地有管辖权的人民法院提起诉讼。</w:t>
      </w:r>
    </w:p>
    <w:p>
      <w:pPr>
        <w:pStyle w:val="null3"/>
        <w:ind w:firstLine="480"/>
      </w:pPr>
      <w:r>
        <w:rPr/>
        <w:t>八、本保证保险适用的保险条款为《_______________________》。</w:t>
      </w:r>
    </w:p>
    <w:p>
      <w:pPr>
        <w:pStyle w:val="null3"/>
        <w:ind w:firstLine="480"/>
      </w:pPr>
      <w:r>
        <w:rPr/>
        <w:t>九、保险责任免除及其他本保险凭证未载明事宜以保险合同约定为准。</w:t>
      </w:r>
    </w:p>
    <w:p>
      <w:pPr>
        <w:pStyle w:val="null3"/>
        <w:ind w:firstLine="480"/>
      </w:pPr>
      <w:r>
        <w:rPr/>
        <w:t>十、本保险凭证自保险人加盖保单专用章起生效。</w:t>
      </w:r>
    </w:p>
    <w:p>
      <w:pPr>
        <w:pStyle w:val="null3"/>
      </w:pPr>
      <w:r>
        <w:rPr/>
        <w:t>保证人：__________(盖章)</w:t>
      </w:r>
    </w:p>
    <w:p>
      <w:pPr>
        <w:pStyle w:val="null3"/>
      </w:pPr>
      <w:r>
        <w:rPr/>
        <w:t>地址：__________________</w:t>
      </w:r>
    </w:p>
    <w:p>
      <w:pPr>
        <w:pStyle w:val="null3"/>
      </w:pPr>
      <w:r>
        <w:rPr/>
        <w:t>电话：__________________</w:t>
      </w:r>
    </w:p>
    <w:p>
      <w:pPr>
        <w:pStyle w:val="null3"/>
      </w:pPr>
      <w:r>
        <w:rPr/>
        <w:t>开立日期：____年__月__日</w:t>
      </w:r>
    </w:p>
    <w:p>
      <w:pPr>
        <w:pStyle w:val="null3"/>
        <w:rPr>
          <w:rFonts w:hint="eastAsia"/>
          <w:lang w:val="en-US" w:eastAsia="zh-Hans"/>
        </w:rPr>
      </w:pPr>
      <w:r>
        <w:rPr>
          <w:rFonts w:hint="eastAsia"/>
          <w:lang w:val="en-US" w:eastAsia="zh-Hans"/>
        </w:rPr>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52B8D"/>
    <w:rsid w:val="177F50ED"/>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pPrDefault>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customStyle="true" w:type="paragraph" w:styleId="null3">
    <w:name w:val="null3"/>
    <w:hidden/>
    <w:rPr>
      <w:rFonts w:hint="eastAsia"/>
      <w:lang w:val="en-US" w:eastAsia="zh-Hans"/>
    </w:rPr>
  </w:style>
</w:styles>
</file>

<file path=word/_rels/document.xml.rels><?xml version="1.0" encoding="UTF-8" standalone="yes"?><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customXml/item1.xml" Type="http://schemas.openxmlformats.org/officeDocument/2006/relationships/customXml"/><Relationship Id="rId5"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Office_3.9.3.6359_F1E327BC-269C-435d-A152-05C5408002CA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2022-04-08T19:57:00Z</dcterms:created>
  <dc:creator>五块钱</dc:creator>
  <cp:lastModifiedBy>五块钱</cp:lastModifiedBy>
  <dcterms:modified xsi:type="dcterms:W3CDTF">2022-04-27T17:40:01Z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